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E0" w:rsidRDefault="006823E0" w:rsidP="009D14E0">
      <w:pPr>
        <w:adjustRightInd w:val="0"/>
        <w:snapToGrid w:val="0"/>
        <w:jc w:val="both"/>
        <w:rPr>
          <w:rFonts w:ascii="Arial" w:hAnsi="Arial" w:cs="Arial"/>
          <w:snapToGrid w:val="0"/>
          <w:lang w:val="pt-PT" w:eastAsia="zh-MO"/>
        </w:rPr>
      </w:pPr>
    </w:p>
    <w:p w:rsidR="006823E0" w:rsidRDefault="00E44CD2" w:rsidP="00E44CD2">
      <w:pPr>
        <w:adjustRightInd w:val="0"/>
        <w:snapToGrid w:val="0"/>
        <w:jc w:val="center"/>
        <w:rPr>
          <w:rFonts w:ascii="Arial" w:hAnsi="Arial" w:cs="Arial"/>
          <w:b/>
          <w:snapToGrid w:val="0"/>
          <w:lang w:val="pt-PT" w:eastAsia="zh-MO"/>
        </w:rPr>
      </w:pPr>
      <w:r>
        <w:rPr>
          <w:rFonts w:ascii="Arial" w:hAnsi="Arial" w:cs="Arial"/>
          <w:b/>
          <w:snapToGrid w:val="0"/>
          <w:lang w:val="pt-PT" w:eastAsia="zh-MO"/>
        </w:rPr>
        <w:t xml:space="preserve">Fuga de </w:t>
      </w:r>
      <w:proofErr w:type="gramStart"/>
      <w:r>
        <w:rPr>
          <w:rFonts w:ascii="Arial" w:hAnsi="Arial" w:cs="Arial"/>
          <w:b/>
          <w:snapToGrid w:val="0"/>
          <w:lang w:val="pt-PT" w:eastAsia="zh-MO"/>
        </w:rPr>
        <w:t>imigrante clandestino tratada</w:t>
      </w:r>
      <w:proofErr w:type="gramEnd"/>
      <w:r>
        <w:rPr>
          <w:rFonts w:ascii="Arial" w:hAnsi="Arial" w:cs="Arial"/>
          <w:b/>
          <w:snapToGrid w:val="0"/>
          <w:lang w:val="pt-PT" w:eastAsia="zh-MO"/>
        </w:rPr>
        <w:t xml:space="preserve"> com seriedade</w:t>
      </w:r>
    </w:p>
    <w:p w:rsidR="00E44CD2" w:rsidRDefault="00E44CD2" w:rsidP="00E44CD2">
      <w:pPr>
        <w:adjustRightInd w:val="0"/>
        <w:snapToGrid w:val="0"/>
        <w:jc w:val="center"/>
        <w:rPr>
          <w:rFonts w:ascii="Arial" w:hAnsi="Arial" w:cs="Arial"/>
          <w:b/>
          <w:snapToGrid w:val="0"/>
          <w:lang w:val="pt-PT" w:eastAsia="zh-MO"/>
        </w:rPr>
      </w:pPr>
    </w:p>
    <w:p w:rsidR="00505799" w:rsidRDefault="00E44CD2" w:rsidP="002B163D">
      <w:pPr>
        <w:adjustRightInd w:val="0"/>
        <w:snapToGrid w:val="0"/>
        <w:jc w:val="both"/>
        <w:rPr>
          <w:rFonts w:ascii="Arial" w:hAnsi="Arial" w:cs="Arial"/>
          <w:snapToGrid w:val="0"/>
          <w:lang w:val="pt-PT" w:eastAsia="zh-MO"/>
        </w:rPr>
      </w:pPr>
      <w:r>
        <w:rPr>
          <w:rFonts w:ascii="Arial" w:hAnsi="Arial" w:cs="Arial"/>
          <w:snapToGrid w:val="0"/>
          <w:lang w:val="pt-PT" w:eastAsia="zh-MO"/>
        </w:rPr>
        <w:t xml:space="preserve">O secretário para a Segurança, </w:t>
      </w:r>
      <w:proofErr w:type="spellStart"/>
      <w:r>
        <w:rPr>
          <w:rFonts w:ascii="Arial" w:hAnsi="Arial" w:cs="Arial"/>
          <w:snapToGrid w:val="0"/>
          <w:lang w:val="pt-PT" w:eastAsia="zh-MO"/>
        </w:rPr>
        <w:t>Wong</w:t>
      </w:r>
      <w:proofErr w:type="spellEnd"/>
      <w:r>
        <w:rPr>
          <w:rFonts w:ascii="Arial" w:hAnsi="Arial" w:cs="Arial"/>
          <w:snapToGrid w:val="0"/>
          <w:lang w:val="pt-PT" w:eastAsia="zh-MO"/>
        </w:rPr>
        <w:t xml:space="preserve"> Sio </w:t>
      </w:r>
      <w:proofErr w:type="spellStart"/>
      <w:r>
        <w:rPr>
          <w:rFonts w:ascii="Arial" w:hAnsi="Arial" w:cs="Arial"/>
          <w:snapToGrid w:val="0"/>
          <w:lang w:val="pt-PT" w:eastAsia="zh-MO"/>
        </w:rPr>
        <w:t>Chak</w:t>
      </w:r>
      <w:proofErr w:type="spellEnd"/>
      <w:r>
        <w:rPr>
          <w:rFonts w:ascii="Arial" w:hAnsi="Arial" w:cs="Arial"/>
          <w:snapToGrid w:val="0"/>
          <w:lang w:val="pt-PT" w:eastAsia="zh-MO"/>
        </w:rPr>
        <w:t xml:space="preserve">, </w:t>
      </w:r>
      <w:r w:rsidR="00505799">
        <w:rPr>
          <w:rFonts w:ascii="Arial" w:hAnsi="Arial" w:cs="Arial"/>
          <w:snapToGrid w:val="0"/>
          <w:lang w:val="pt-PT" w:eastAsia="zh-MO"/>
        </w:rPr>
        <w:t xml:space="preserve">garantiu, hoje (8 de Maio), </w:t>
      </w:r>
      <w:r w:rsidR="00505799" w:rsidRPr="00505799">
        <w:rPr>
          <w:rFonts w:ascii="Arial" w:hAnsi="Arial" w:cs="Arial"/>
          <w:snapToGrid w:val="0"/>
          <w:lang w:val="pt-PT" w:eastAsia="zh-MO"/>
        </w:rPr>
        <w:t xml:space="preserve">ter exigido aos Serviços de Alfândega que o caso que envolve a fuga de um imigrante clandestino seja tratado com seriedade e investigado com rigor, sendo necessária uma revisão aos respectivos procedimentos de </w:t>
      </w:r>
      <w:r w:rsidR="00F8202C">
        <w:rPr>
          <w:rFonts w:ascii="Arial" w:hAnsi="Arial" w:cs="Arial"/>
          <w:snapToGrid w:val="0"/>
          <w:lang w:val="pt-PT" w:eastAsia="zh-MO"/>
        </w:rPr>
        <w:t>escolta</w:t>
      </w:r>
      <w:bookmarkStart w:id="0" w:name="_GoBack"/>
      <w:bookmarkEnd w:id="0"/>
      <w:r w:rsidR="007758F1">
        <w:rPr>
          <w:rFonts w:ascii="Arial" w:hAnsi="Arial" w:cs="Arial"/>
          <w:snapToGrid w:val="0"/>
          <w:lang w:val="pt-PT" w:eastAsia="zh-MO"/>
        </w:rPr>
        <w:t xml:space="preserve"> de imigrantes clandestinos e a</w:t>
      </w:r>
      <w:r w:rsidR="007758F1" w:rsidRPr="007758F1">
        <w:rPr>
          <w:rFonts w:ascii="Arial" w:hAnsi="Arial" w:cs="Arial"/>
          <w:snapToGrid w:val="0"/>
          <w:lang w:val="pt-PT" w:eastAsia="zh-MO"/>
        </w:rPr>
        <w:t>crescentou que as autoridades de segurança estão determinadas na captura do fugitivo, ao qual será instaurado processo criminal e exigidas responsabilidades, assim que for detido.</w:t>
      </w:r>
    </w:p>
    <w:p w:rsidR="00505799" w:rsidRDefault="00505799" w:rsidP="00E44CD2">
      <w:pPr>
        <w:adjustRightInd w:val="0"/>
        <w:snapToGrid w:val="0"/>
        <w:ind w:firstLine="720"/>
        <w:jc w:val="both"/>
        <w:rPr>
          <w:rFonts w:ascii="Arial" w:hAnsi="Arial" w:cs="Arial"/>
          <w:snapToGrid w:val="0"/>
          <w:lang w:val="pt-PT" w:eastAsia="zh-MO"/>
        </w:rPr>
      </w:pPr>
    </w:p>
    <w:p w:rsidR="007758F1" w:rsidRDefault="007758F1" w:rsidP="002B163D">
      <w:pPr>
        <w:adjustRightInd w:val="0"/>
        <w:snapToGrid w:val="0"/>
        <w:jc w:val="both"/>
        <w:rPr>
          <w:rFonts w:ascii="Arial" w:hAnsi="Arial" w:cs="Arial"/>
          <w:snapToGrid w:val="0"/>
          <w:lang w:val="pt-PT" w:eastAsia="zh-MO"/>
        </w:rPr>
      </w:pPr>
      <w:r>
        <w:rPr>
          <w:rFonts w:ascii="Arial" w:hAnsi="Arial" w:cs="Arial"/>
          <w:snapToGrid w:val="0"/>
          <w:lang w:val="pt-PT" w:eastAsia="zh-MO"/>
        </w:rPr>
        <w:t>Esta tarde, a</w:t>
      </w:r>
      <w:r w:rsidR="00505799">
        <w:rPr>
          <w:rFonts w:ascii="Arial" w:hAnsi="Arial" w:cs="Arial"/>
          <w:snapToGrid w:val="0"/>
          <w:lang w:val="pt-PT" w:eastAsia="zh-MO"/>
        </w:rPr>
        <w:t>o falar à comunicação social</w:t>
      </w:r>
      <w:r w:rsidR="00505799" w:rsidRPr="00505799">
        <w:rPr>
          <w:lang w:val="pt-PT"/>
        </w:rPr>
        <w:t xml:space="preserve"> </w:t>
      </w:r>
      <w:r w:rsidR="00505799" w:rsidRPr="00505799">
        <w:rPr>
          <w:rFonts w:ascii="Arial" w:hAnsi="Arial" w:cs="Arial"/>
          <w:snapToGrid w:val="0"/>
          <w:lang w:val="pt-PT" w:eastAsia="zh-MO"/>
        </w:rPr>
        <w:t>sobre o caso que envolve a fuga de um imigrante clandestino</w:t>
      </w:r>
      <w:r w:rsidR="00505799">
        <w:rPr>
          <w:rFonts w:ascii="Arial" w:hAnsi="Arial" w:cs="Arial"/>
          <w:snapToGrid w:val="0"/>
          <w:lang w:val="pt-PT" w:eastAsia="zh-MO"/>
        </w:rPr>
        <w:t>, depois d</w:t>
      </w:r>
      <w:r w:rsidR="00E44CD2">
        <w:rPr>
          <w:rFonts w:ascii="Arial" w:hAnsi="Arial" w:cs="Arial"/>
          <w:snapToGrid w:val="0"/>
          <w:lang w:val="pt-PT" w:eastAsia="zh-MO"/>
        </w:rPr>
        <w:t xml:space="preserve">a reunião plenária da Assembleia Legislativa, </w:t>
      </w:r>
      <w:proofErr w:type="spellStart"/>
      <w:r w:rsidR="00505799">
        <w:rPr>
          <w:rFonts w:ascii="Arial" w:hAnsi="Arial" w:cs="Arial"/>
          <w:snapToGrid w:val="0"/>
          <w:lang w:val="pt-PT" w:eastAsia="zh-MO"/>
        </w:rPr>
        <w:t>Wong</w:t>
      </w:r>
      <w:proofErr w:type="spellEnd"/>
      <w:r w:rsidR="00505799">
        <w:rPr>
          <w:rFonts w:ascii="Arial" w:hAnsi="Arial" w:cs="Arial"/>
          <w:snapToGrid w:val="0"/>
          <w:lang w:val="pt-PT" w:eastAsia="zh-MO"/>
        </w:rPr>
        <w:t xml:space="preserve"> Sio </w:t>
      </w:r>
      <w:proofErr w:type="spellStart"/>
      <w:r w:rsidR="00505799">
        <w:rPr>
          <w:rFonts w:ascii="Arial" w:hAnsi="Arial" w:cs="Arial"/>
          <w:snapToGrid w:val="0"/>
          <w:lang w:val="pt-PT" w:eastAsia="zh-MO"/>
        </w:rPr>
        <w:t>Chak</w:t>
      </w:r>
      <w:proofErr w:type="spellEnd"/>
      <w:r w:rsidR="00505799">
        <w:rPr>
          <w:rFonts w:ascii="Arial" w:hAnsi="Arial" w:cs="Arial"/>
          <w:snapToGrid w:val="0"/>
          <w:lang w:val="pt-PT" w:eastAsia="zh-MO"/>
        </w:rPr>
        <w:t xml:space="preserve"> </w:t>
      </w:r>
      <w:r>
        <w:rPr>
          <w:rFonts w:ascii="Arial" w:hAnsi="Arial" w:cs="Arial"/>
          <w:snapToGrid w:val="0"/>
          <w:lang w:val="pt-PT" w:eastAsia="zh-MO"/>
        </w:rPr>
        <w:t>indicou que,</w:t>
      </w:r>
      <w:r w:rsidRPr="007758F1">
        <w:rPr>
          <w:lang w:val="pt-PT"/>
        </w:rPr>
        <w:t xml:space="preserve"> </w:t>
      </w:r>
      <w:r w:rsidRPr="007758F1">
        <w:rPr>
          <w:rFonts w:ascii="Arial" w:hAnsi="Arial" w:cs="Arial"/>
          <w:snapToGrid w:val="0"/>
          <w:lang w:val="pt-PT" w:eastAsia="zh-MO"/>
        </w:rPr>
        <w:t xml:space="preserve">ao tomar conhecimento do caso, contactou de imediato </w:t>
      </w:r>
      <w:r>
        <w:rPr>
          <w:rFonts w:ascii="Arial" w:hAnsi="Arial" w:cs="Arial"/>
          <w:snapToGrid w:val="0"/>
          <w:lang w:val="pt-PT" w:eastAsia="zh-MO"/>
        </w:rPr>
        <w:t>o director-geral dos Serviços de Alfândega (SA)</w:t>
      </w:r>
      <w:r w:rsidRPr="007758F1">
        <w:rPr>
          <w:rFonts w:ascii="Arial" w:hAnsi="Arial" w:cs="Arial"/>
          <w:snapToGrid w:val="0"/>
          <w:lang w:val="pt-PT" w:eastAsia="zh-MO"/>
        </w:rPr>
        <w:t xml:space="preserve"> </w:t>
      </w:r>
      <w:r>
        <w:rPr>
          <w:rFonts w:ascii="Arial" w:hAnsi="Arial" w:cs="Arial"/>
          <w:snapToGrid w:val="0"/>
          <w:lang w:val="pt-PT" w:eastAsia="zh-MO"/>
        </w:rPr>
        <w:t>exigindo seriedade e rigor na investigação deste caso</w:t>
      </w:r>
      <w:r w:rsidR="00265E59">
        <w:rPr>
          <w:rFonts w:ascii="Arial" w:hAnsi="Arial" w:cs="Arial"/>
          <w:snapToGrid w:val="0"/>
          <w:lang w:val="pt-PT" w:eastAsia="zh-MO"/>
        </w:rPr>
        <w:t xml:space="preserve">, bem como uma revisão completa dos procedimentos de </w:t>
      </w:r>
      <w:r w:rsidR="00F8202C">
        <w:rPr>
          <w:rFonts w:ascii="Arial" w:hAnsi="Arial" w:cs="Arial"/>
          <w:snapToGrid w:val="0"/>
          <w:lang w:val="pt-PT" w:eastAsia="zh-MO"/>
        </w:rPr>
        <w:t>escolta</w:t>
      </w:r>
      <w:r w:rsidR="00265E59" w:rsidRPr="00265E59">
        <w:rPr>
          <w:rFonts w:ascii="Arial" w:hAnsi="Arial" w:cs="Arial"/>
          <w:snapToGrid w:val="0"/>
          <w:lang w:val="pt-PT" w:eastAsia="zh-MO"/>
        </w:rPr>
        <w:t xml:space="preserve"> de imigrantes clandestinos</w:t>
      </w:r>
      <w:r w:rsidR="000B1F93">
        <w:rPr>
          <w:rFonts w:ascii="Arial" w:hAnsi="Arial" w:cs="Arial"/>
          <w:snapToGrid w:val="0"/>
          <w:lang w:val="pt-PT" w:eastAsia="zh-MO"/>
        </w:rPr>
        <w:t xml:space="preserve">, incluindo distribuição de recursos humanos e medidas de segurança, a fim de </w:t>
      </w:r>
      <w:proofErr w:type="gramStart"/>
      <w:r w:rsidR="000B1F93">
        <w:rPr>
          <w:rFonts w:ascii="Arial" w:hAnsi="Arial" w:cs="Arial"/>
          <w:snapToGrid w:val="0"/>
          <w:lang w:val="pt-PT" w:eastAsia="zh-MO"/>
        </w:rPr>
        <w:t>colmatar</w:t>
      </w:r>
      <w:proofErr w:type="gramEnd"/>
      <w:r w:rsidR="000B1F93">
        <w:rPr>
          <w:rFonts w:ascii="Arial" w:hAnsi="Arial" w:cs="Arial"/>
          <w:snapToGrid w:val="0"/>
          <w:lang w:val="pt-PT" w:eastAsia="zh-MO"/>
        </w:rPr>
        <w:t xml:space="preserve"> as lacunas. Acrescentou que os SA</w:t>
      </w:r>
      <w:r w:rsidR="000B1F93" w:rsidRPr="000B1F93">
        <w:rPr>
          <w:rFonts w:ascii="Arial" w:hAnsi="Arial" w:cs="Arial"/>
          <w:snapToGrid w:val="0"/>
          <w:lang w:val="pt-PT" w:eastAsia="zh-MO"/>
        </w:rPr>
        <w:t xml:space="preserve"> estão a proceder à investigação para apurar </w:t>
      </w:r>
      <w:r w:rsidR="000B1F93" w:rsidRPr="002B163D">
        <w:rPr>
          <w:rFonts w:ascii="Arial" w:hAnsi="Arial" w:cs="Arial"/>
          <w:snapToGrid w:val="0"/>
          <w:lang w:val="pt-PT" w:eastAsia="zh-MO"/>
        </w:rPr>
        <w:t xml:space="preserve">as responsabilidades e </w:t>
      </w:r>
      <w:r w:rsidR="000B1F93">
        <w:rPr>
          <w:rFonts w:ascii="Arial" w:hAnsi="Arial" w:cs="Arial"/>
          <w:snapToGrid w:val="0"/>
          <w:lang w:val="pt-PT" w:eastAsia="zh-MO"/>
        </w:rPr>
        <w:t>se houve negligência por parte dos agentes.</w:t>
      </w:r>
    </w:p>
    <w:p w:rsidR="000B1F93" w:rsidRDefault="000B1F93" w:rsidP="00E44CD2">
      <w:pPr>
        <w:adjustRightInd w:val="0"/>
        <w:snapToGrid w:val="0"/>
        <w:ind w:firstLine="720"/>
        <w:jc w:val="both"/>
        <w:rPr>
          <w:rFonts w:ascii="Arial" w:hAnsi="Arial" w:cs="Arial"/>
          <w:snapToGrid w:val="0"/>
          <w:lang w:val="pt-PT" w:eastAsia="zh-MO"/>
        </w:rPr>
      </w:pPr>
    </w:p>
    <w:p w:rsidR="000B1F93" w:rsidRDefault="000B1F93" w:rsidP="002B163D">
      <w:pPr>
        <w:adjustRightInd w:val="0"/>
        <w:snapToGrid w:val="0"/>
        <w:jc w:val="both"/>
        <w:rPr>
          <w:rFonts w:ascii="Arial" w:hAnsi="Arial" w:cs="Arial"/>
          <w:snapToGrid w:val="0"/>
          <w:lang w:val="pt-PT" w:eastAsia="zh-MO"/>
        </w:rPr>
      </w:pPr>
      <w:proofErr w:type="spellStart"/>
      <w:r>
        <w:rPr>
          <w:rFonts w:ascii="Arial" w:hAnsi="Arial" w:cs="Arial"/>
          <w:snapToGrid w:val="0"/>
          <w:lang w:val="pt-PT" w:eastAsia="zh-MO"/>
        </w:rPr>
        <w:t>Wong</w:t>
      </w:r>
      <w:proofErr w:type="spellEnd"/>
      <w:r>
        <w:rPr>
          <w:rFonts w:ascii="Arial" w:hAnsi="Arial" w:cs="Arial"/>
          <w:snapToGrid w:val="0"/>
          <w:lang w:val="pt-PT" w:eastAsia="zh-MO"/>
        </w:rPr>
        <w:t xml:space="preserve"> Sio </w:t>
      </w:r>
      <w:proofErr w:type="spellStart"/>
      <w:r>
        <w:rPr>
          <w:rFonts w:ascii="Arial" w:hAnsi="Arial" w:cs="Arial"/>
          <w:snapToGrid w:val="0"/>
          <w:lang w:val="pt-PT" w:eastAsia="zh-MO"/>
        </w:rPr>
        <w:t>Chak</w:t>
      </w:r>
      <w:proofErr w:type="spellEnd"/>
      <w:r>
        <w:rPr>
          <w:rFonts w:ascii="Arial" w:hAnsi="Arial" w:cs="Arial"/>
          <w:snapToGrid w:val="0"/>
          <w:lang w:val="pt-PT" w:eastAsia="zh-MO"/>
        </w:rPr>
        <w:t xml:space="preserve"> explicou que</w:t>
      </w:r>
      <w:r w:rsidRPr="000B1F93">
        <w:rPr>
          <w:lang w:val="pt-PT"/>
        </w:rPr>
        <w:t xml:space="preserve"> </w:t>
      </w:r>
      <w:r w:rsidRPr="000B1F93">
        <w:rPr>
          <w:rFonts w:ascii="Arial" w:hAnsi="Arial" w:cs="Arial"/>
          <w:snapToGrid w:val="0"/>
          <w:lang w:val="pt-PT" w:eastAsia="zh-MO"/>
        </w:rPr>
        <w:t>os SA não divulgar</w:t>
      </w:r>
      <w:r w:rsidR="00B51756">
        <w:rPr>
          <w:rFonts w:ascii="Arial" w:hAnsi="Arial" w:cs="Arial"/>
          <w:snapToGrid w:val="0"/>
          <w:lang w:val="pt-PT" w:eastAsia="zh-MO"/>
        </w:rPr>
        <w:t>am</w:t>
      </w:r>
      <w:r w:rsidRPr="000B1F93">
        <w:rPr>
          <w:rFonts w:ascii="Arial" w:hAnsi="Arial" w:cs="Arial"/>
          <w:snapToGrid w:val="0"/>
          <w:lang w:val="pt-PT" w:eastAsia="zh-MO"/>
        </w:rPr>
        <w:t xml:space="preserve"> imediatamente </w:t>
      </w:r>
      <w:r w:rsidR="00B51756">
        <w:rPr>
          <w:rFonts w:ascii="Arial" w:hAnsi="Arial" w:cs="Arial"/>
          <w:snapToGrid w:val="0"/>
          <w:lang w:val="pt-PT" w:eastAsia="zh-MO"/>
        </w:rPr>
        <w:t>dados sobre o caso</w:t>
      </w:r>
      <w:r w:rsidRPr="000B1F93">
        <w:rPr>
          <w:rFonts w:ascii="Arial" w:hAnsi="Arial" w:cs="Arial"/>
          <w:snapToGrid w:val="0"/>
          <w:lang w:val="pt-PT" w:eastAsia="zh-MO"/>
        </w:rPr>
        <w:t xml:space="preserve">, a fim de evitar </w:t>
      </w:r>
      <w:r w:rsidR="00B51756">
        <w:rPr>
          <w:rFonts w:ascii="Arial" w:hAnsi="Arial" w:cs="Arial"/>
          <w:snapToGrid w:val="0"/>
          <w:lang w:val="pt-PT" w:eastAsia="zh-MO"/>
        </w:rPr>
        <w:t xml:space="preserve">a </w:t>
      </w:r>
      <w:r w:rsidRPr="000B1F93">
        <w:rPr>
          <w:rFonts w:ascii="Arial" w:hAnsi="Arial" w:cs="Arial"/>
          <w:snapToGrid w:val="0"/>
          <w:lang w:val="pt-PT" w:eastAsia="zh-MO"/>
        </w:rPr>
        <w:t>divulgação de informações que afectasse</w:t>
      </w:r>
      <w:r w:rsidR="00B51756">
        <w:rPr>
          <w:rFonts w:ascii="Arial" w:hAnsi="Arial" w:cs="Arial"/>
          <w:snapToGrid w:val="0"/>
          <w:lang w:val="pt-PT" w:eastAsia="zh-MO"/>
        </w:rPr>
        <w:t>m</w:t>
      </w:r>
      <w:r w:rsidRPr="000B1F93">
        <w:rPr>
          <w:rFonts w:ascii="Arial" w:hAnsi="Arial" w:cs="Arial"/>
          <w:snapToGrid w:val="0"/>
          <w:lang w:val="pt-PT" w:eastAsia="zh-MO"/>
        </w:rPr>
        <w:t xml:space="preserve"> as operações de busca e detenção.</w:t>
      </w:r>
    </w:p>
    <w:p w:rsidR="00B51756" w:rsidRDefault="00B51756" w:rsidP="00E44CD2">
      <w:pPr>
        <w:adjustRightInd w:val="0"/>
        <w:snapToGrid w:val="0"/>
        <w:ind w:firstLine="720"/>
        <w:jc w:val="both"/>
        <w:rPr>
          <w:rFonts w:ascii="Arial" w:hAnsi="Arial" w:cs="Arial"/>
          <w:snapToGrid w:val="0"/>
          <w:lang w:val="pt-PT" w:eastAsia="zh-MO"/>
        </w:rPr>
      </w:pPr>
    </w:p>
    <w:p w:rsidR="00E44CD2" w:rsidRDefault="00B51756" w:rsidP="002B163D">
      <w:pPr>
        <w:adjustRightInd w:val="0"/>
        <w:snapToGrid w:val="0"/>
        <w:jc w:val="both"/>
        <w:rPr>
          <w:rFonts w:ascii="Arial" w:hAnsi="Arial" w:cs="Arial"/>
          <w:b/>
          <w:snapToGrid w:val="0"/>
          <w:lang w:val="pt-PT"/>
        </w:rPr>
      </w:pPr>
      <w:r>
        <w:rPr>
          <w:rFonts w:ascii="Arial" w:hAnsi="Arial" w:cs="Arial"/>
          <w:snapToGrid w:val="0"/>
          <w:lang w:val="pt-PT" w:eastAsia="zh-MO"/>
        </w:rPr>
        <w:t>O mesmo responsável referiu</w:t>
      </w:r>
      <w:r w:rsidR="00596B0A">
        <w:rPr>
          <w:rFonts w:ascii="Arial" w:hAnsi="Arial" w:cs="Arial"/>
          <w:snapToGrid w:val="0"/>
          <w:lang w:val="pt-PT" w:eastAsia="zh-MO"/>
        </w:rPr>
        <w:t xml:space="preserve"> ainda que, relativamente à prevenção e combate e </w:t>
      </w:r>
      <w:r w:rsidR="00596B0A" w:rsidRPr="00B45012">
        <w:rPr>
          <w:rFonts w:ascii="Arial" w:hAnsi="Arial" w:cs="Arial"/>
          <w:snapToGrid w:val="0"/>
          <w:lang w:val="pt-PT" w:eastAsia="zh-MO"/>
        </w:rPr>
        <w:t xml:space="preserve">entrada </w:t>
      </w:r>
      <w:r w:rsidR="00596B0A">
        <w:rPr>
          <w:rFonts w:ascii="Arial" w:hAnsi="Arial" w:cs="Arial"/>
          <w:snapToGrid w:val="0"/>
          <w:lang w:val="pt-PT" w:eastAsia="zh-MO"/>
        </w:rPr>
        <w:t xml:space="preserve">ilegal e excesso de permanência em Macau, as autoridades de segurança criaram, em Outubro de </w:t>
      </w:r>
      <w:r w:rsidR="00596B0A" w:rsidRPr="00BA45AD">
        <w:rPr>
          <w:rFonts w:ascii="Arial" w:hAnsi="Arial" w:cs="Arial"/>
          <w:snapToGrid w:val="0"/>
          <w:lang w:val="pt-PT" w:eastAsia="zh-MO"/>
        </w:rPr>
        <w:t xml:space="preserve">2015, </w:t>
      </w:r>
      <w:r w:rsidR="00BA45AD" w:rsidRPr="00BA45AD">
        <w:rPr>
          <w:rFonts w:ascii="Arial" w:hAnsi="Arial" w:cs="Arial"/>
          <w:snapToGrid w:val="0"/>
          <w:lang w:val="pt-PT" w:eastAsia="zh-MO"/>
        </w:rPr>
        <w:t>mecanismo de prevenção conjunt</w:t>
      </w:r>
      <w:r w:rsidR="00BA45AD" w:rsidRPr="00BA45AD">
        <w:rPr>
          <w:rFonts w:ascii="Arial" w:hAnsi="Arial" w:cs="Arial" w:hint="eastAsia"/>
          <w:snapToGrid w:val="0"/>
          <w:lang w:val="pt-PT" w:eastAsia="zh-MO"/>
        </w:rPr>
        <w:t>a</w:t>
      </w:r>
      <w:r w:rsidR="00BA45AD" w:rsidRPr="00BA45AD">
        <w:rPr>
          <w:rFonts w:ascii="Arial" w:hAnsi="Arial" w:cs="Arial"/>
          <w:snapToGrid w:val="0"/>
          <w:lang w:val="pt-PT" w:eastAsia="zh-MO"/>
        </w:rPr>
        <w:t xml:space="preserve"> </w:t>
      </w:r>
      <w:r w:rsidR="00BA45AD" w:rsidRPr="00BA45AD">
        <w:rPr>
          <w:rFonts w:ascii="Arial" w:hAnsi="Arial" w:cs="Arial" w:hint="eastAsia"/>
          <w:snapToGrid w:val="0"/>
          <w:lang w:val="pt-PT" w:eastAsia="zh-MO"/>
        </w:rPr>
        <w:t xml:space="preserve">contra </w:t>
      </w:r>
      <w:r w:rsidR="00BA45AD" w:rsidRPr="00BA45AD">
        <w:rPr>
          <w:rFonts w:ascii="Arial" w:hAnsi="Arial" w:cs="Arial"/>
          <w:snapToGrid w:val="0"/>
          <w:lang w:val="pt-PT" w:eastAsia="zh-MO"/>
        </w:rPr>
        <w:t>à imigração ilegal</w:t>
      </w:r>
      <w:r w:rsidR="0023127E" w:rsidRPr="00BA45AD">
        <w:rPr>
          <w:rFonts w:ascii="Arial" w:hAnsi="Arial" w:cs="Arial"/>
          <w:snapToGrid w:val="0"/>
          <w:lang w:val="pt-PT" w:eastAsia="zh-MO"/>
        </w:rPr>
        <w:t xml:space="preserve">, tendo sido alcançados bons resultados nas operações conjuntas de combate às actividades de </w:t>
      </w:r>
      <w:r w:rsidR="006251D7">
        <w:rPr>
          <w:rFonts w:ascii="Arial" w:hAnsi="Arial" w:cs="Arial"/>
          <w:snapToGrid w:val="0"/>
          <w:lang w:val="pt-PT" w:eastAsia="zh-MO"/>
        </w:rPr>
        <w:t>i</w:t>
      </w:r>
      <w:r w:rsidR="0023127E" w:rsidRPr="00B45012">
        <w:rPr>
          <w:rFonts w:ascii="Arial" w:hAnsi="Arial" w:cs="Arial"/>
          <w:snapToGrid w:val="0"/>
          <w:lang w:val="pt-PT" w:eastAsia="zh-MO"/>
        </w:rPr>
        <w:t>migração</w:t>
      </w:r>
      <w:r w:rsidR="0023127E" w:rsidRPr="00BA45AD">
        <w:rPr>
          <w:rFonts w:ascii="Arial" w:hAnsi="Arial" w:cs="Arial"/>
          <w:snapToGrid w:val="0"/>
          <w:lang w:val="pt-PT" w:eastAsia="zh-MO"/>
        </w:rPr>
        <w:t xml:space="preserve"> ilegal, resultando na melhoria contínua no que diz respeito a es</w:t>
      </w:r>
      <w:r w:rsidR="0023127E">
        <w:rPr>
          <w:rFonts w:ascii="Arial" w:hAnsi="Arial" w:cs="Arial"/>
          <w:snapToGrid w:val="0"/>
          <w:lang w:val="pt-PT" w:eastAsia="zh-MO"/>
        </w:rPr>
        <w:t>ta matéria. Salientou terem sido também reforçadas, ainda mais, as acções de combate a burlas de troca de dinheiro, como também a execução rigorosa dos trabalhos inerentes ao repatriamento e à proibição de entrada em Macau desses indivíduos.</w:t>
      </w:r>
    </w:p>
    <w:p w:rsidR="00E44CD2" w:rsidRDefault="00E44CD2" w:rsidP="002F27D0">
      <w:pPr>
        <w:pStyle w:val="gcsmessage"/>
        <w:spacing w:before="0" w:beforeAutospacing="0" w:after="0" w:afterAutospacing="0"/>
        <w:rPr>
          <w:rFonts w:ascii="Arial" w:eastAsia="PMingLiU" w:hAnsi="Arial" w:cs="Arial"/>
          <w:b/>
          <w:snapToGrid w:val="0"/>
          <w:lang w:val="pt-PT" w:eastAsia="zh-MO"/>
        </w:rPr>
      </w:pPr>
    </w:p>
    <w:p w:rsidR="00BA45AD" w:rsidRPr="00BA45AD" w:rsidRDefault="00BA45AD" w:rsidP="002F27D0">
      <w:pPr>
        <w:pStyle w:val="gcsmessage"/>
        <w:spacing w:before="0" w:beforeAutospacing="0" w:after="0" w:afterAutospacing="0"/>
        <w:rPr>
          <w:rFonts w:ascii="Arial" w:eastAsia="PMingLiU" w:hAnsi="Arial" w:cs="Arial"/>
          <w:b/>
          <w:snapToGrid w:val="0"/>
          <w:lang w:val="pt-PT" w:eastAsia="zh-MO"/>
        </w:rPr>
      </w:pPr>
    </w:p>
    <w:p w:rsidR="00E44CD2" w:rsidRDefault="00E44CD2" w:rsidP="002F27D0">
      <w:pPr>
        <w:pStyle w:val="gcsmessage"/>
        <w:spacing w:before="0" w:beforeAutospacing="0" w:after="0" w:afterAutospacing="0"/>
        <w:rPr>
          <w:rFonts w:ascii="Arial" w:eastAsia="PMingLiU" w:hAnsi="Arial" w:cs="Arial"/>
          <w:b/>
          <w:snapToGrid w:val="0"/>
          <w:lang w:val="pt-PT"/>
        </w:rPr>
      </w:pPr>
    </w:p>
    <w:p w:rsidR="002F27D0" w:rsidRPr="002F27D0" w:rsidRDefault="002F27D0" w:rsidP="002F27D0">
      <w:pPr>
        <w:pStyle w:val="gcsmessage"/>
        <w:spacing w:before="0" w:beforeAutospacing="0" w:after="0" w:afterAutospacing="0"/>
        <w:rPr>
          <w:rFonts w:ascii="Arial" w:eastAsia="PMingLiU" w:hAnsi="Arial" w:cs="Arial"/>
          <w:b/>
          <w:snapToGrid w:val="0"/>
          <w:lang w:val="pt-PT"/>
        </w:rPr>
      </w:pPr>
      <w:r w:rsidRPr="002F27D0">
        <w:rPr>
          <w:rFonts w:ascii="Arial" w:eastAsia="PMingLiU" w:hAnsi="Arial" w:cs="Arial"/>
          <w:b/>
          <w:snapToGrid w:val="0"/>
          <w:lang w:val="pt-PT"/>
        </w:rPr>
        <w:t>Gabinete de Comunicação Social</w:t>
      </w:r>
    </w:p>
    <w:p w:rsidR="00343E3E" w:rsidRPr="00B110D2" w:rsidRDefault="002F27D0" w:rsidP="00B110D2">
      <w:pPr>
        <w:pStyle w:val="gcsmessage"/>
        <w:spacing w:before="0" w:beforeAutospacing="0" w:after="0" w:afterAutospacing="0"/>
        <w:rPr>
          <w:rFonts w:ascii="Arial" w:eastAsia="PMingLiU" w:hAnsi="Arial" w:cs="Arial"/>
          <w:b/>
          <w:snapToGrid w:val="0"/>
          <w:lang w:val="pt-PT" w:eastAsia="zh-MO"/>
        </w:rPr>
      </w:pPr>
      <w:r w:rsidRPr="002F27D0">
        <w:rPr>
          <w:rFonts w:ascii="Arial" w:eastAsia="PMingLiU" w:hAnsi="Arial" w:cs="Arial"/>
          <w:b/>
          <w:snapToGrid w:val="0"/>
          <w:lang w:val="pt-PT"/>
        </w:rPr>
        <w:t>M</w:t>
      </w:r>
      <w:r w:rsidR="00D42D91">
        <w:rPr>
          <w:rFonts w:ascii="Arial" w:eastAsia="PMingLiU" w:hAnsi="Arial" w:cs="Arial"/>
          <w:b/>
          <w:snapToGrid w:val="0"/>
          <w:lang w:val="pt-PT"/>
        </w:rPr>
        <w:t xml:space="preserve">acau, </w:t>
      </w:r>
      <w:proofErr w:type="gramStart"/>
      <w:r w:rsidR="00D42D91">
        <w:rPr>
          <w:rFonts w:ascii="Arial" w:eastAsia="PMingLiU" w:hAnsi="Arial" w:cs="Arial"/>
          <w:b/>
          <w:snapToGrid w:val="0"/>
          <w:lang w:val="pt-PT"/>
        </w:rPr>
        <w:t xml:space="preserve">aos </w:t>
      </w:r>
      <w:r w:rsidR="00E44CD2">
        <w:rPr>
          <w:rFonts w:ascii="Arial" w:eastAsia="PMingLiU" w:hAnsi="Arial" w:cs="Arial"/>
          <w:b/>
          <w:snapToGrid w:val="0"/>
          <w:lang w:val="pt-PT" w:eastAsia="zh-MO"/>
        </w:rPr>
        <w:t>8</w:t>
      </w:r>
      <w:r w:rsidR="00D42D91">
        <w:rPr>
          <w:rFonts w:ascii="Arial" w:eastAsia="PMingLiU" w:hAnsi="Arial" w:cs="Arial"/>
          <w:b/>
          <w:snapToGrid w:val="0"/>
          <w:lang w:val="pt-PT"/>
        </w:rPr>
        <w:t xml:space="preserve"> de </w:t>
      </w:r>
      <w:r w:rsidR="00C94FE3">
        <w:rPr>
          <w:rFonts w:ascii="Arial" w:eastAsia="PMingLiU" w:hAnsi="Arial" w:cs="Arial" w:hint="eastAsia"/>
          <w:b/>
          <w:snapToGrid w:val="0"/>
          <w:lang w:val="pt-PT" w:eastAsia="zh-MO"/>
        </w:rPr>
        <w:t>Maio</w:t>
      </w:r>
      <w:proofErr w:type="gramEnd"/>
      <w:r w:rsidR="00586788">
        <w:rPr>
          <w:rFonts w:ascii="Arial" w:eastAsia="PMingLiU" w:hAnsi="Arial" w:cs="Arial" w:hint="eastAsia"/>
          <w:b/>
          <w:snapToGrid w:val="0"/>
          <w:lang w:val="pt-PT" w:eastAsia="zh-MO"/>
        </w:rPr>
        <w:t xml:space="preserve"> </w:t>
      </w:r>
      <w:r w:rsidR="00DF1F50">
        <w:rPr>
          <w:rFonts w:ascii="Arial" w:eastAsia="PMingLiU" w:hAnsi="Arial" w:cs="Arial"/>
          <w:b/>
          <w:snapToGrid w:val="0"/>
          <w:lang w:val="pt-PT"/>
        </w:rPr>
        <w:t>de 201</w:t>
      </w:r>
      <w:r w:rsidR="00DF1F50">
        <w:rPr>
          <w:rFonts w:ascii="Arial" w:eastAsia="PMingLiU" w:hAnsi="Arial" w:cs="Arial" w:hint="eastAsia"/>
          <w:b/>
          <w:snapToGrid w:val="0"/>
          <w:lang w:val="pt-PT" w:eastAsia="zh-MO"/>
        </w:rPr>
        <w:t>9</w:t>
      </w:r>
    </w:p>
    <w:sectPr w:rsidR="00343E3E" w:rsidRPr="00B110D2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16" w:rsidRDefault="00231B16">
      <w:r>
        <w:separator/>
      </w:r>
    </w:p>
  </w:endnote>
  <w:endnote w:type="continuationSeparator" w:id="0">
    <w:p w:rsidR="00231B16" w:rsidRDefault="0023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B0" w:rsidRPr="006A3508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6A3508">
      <w:rPr>
        <w:b/>
        <w:bCs/>
        <w:sz w:val="18"/>
        <w:lang w:val="pt-PT"/>
      </w:rPr>
      <w:t>Tel</w:t>
    </w:r>
    <w:proofErr w:type="spellEnd"/>
    <w:r w:rsidRPr="006A3508">
      <w:rPr>
        <w:b/>
        <w:bCs/>
        <w:sz w:val="18"/>
        <w:lang w:val="pt-PT"/>
      </w:rPr>
      <w:t xml:space="preserve">: (853) </w:t>
    </w:r>
    <w:r w:rsidRPr="006A3508">
      <w:rPr>
        <w:rFonts w:hint="eastAsia"/>
        <w:b/>
        <w:bCs/>
        <w:sz w:val="18"/>
        <w:lang w:val="pt-PT"/>
      </w:rPr>
      <w:t>28</w:t>
    </w:r>
    <w:r w:rsidRPr="006A3508">
      <w:rPr>
        <w:b/>
        <w:bCs/>
        <w:sz w:val="18"/>
        <w:lang w:val="pt-PT"/>
      </w:rPr>
      <w:t>332886</w:t>
    </w:r>
  </w:p>
  <w:p w:rsidR="003E7DB0" w:rsidRDefault="00D52F87">
    <w:pPr>
      <w:pStyle w:val="Heading2"/>
    </w:pPr>
    <w:r>
      <w:t xml:space="preserve">Avenida da Praia Grande, </w:t>
    </w:r>
    <w:proofErr w:type="gramStart"/>
    <w:r>
      <w:t>nos</w:t>
    </w:r>
    <w:proofErr w:type="gramEnd"/>
    <w:r>
      <w:t xml:space="preserve">. 762 </w:t>
    </w:r>
    <w:proofErr w:type="gramStart"/>
    <w:r>
      <w:t>a</w:t>
    </w:r>
    <w:proofErr w:type="gramEnd"/>
    <w:r>
      <w:t xml:space="preserve"> 804                                    Fax: (853) </w:t>
    </w:r>
    <w:r>
      <w:rPr>
        <w:rFonts w:hint="eastAsia"/>
      </w:rPr>
      <w:t>28</w:t>
    </w:r>
    <w:r>
      <w:t>355426</w:t>
    </w:r>
  </w:p>
  <w:p w:rsidR="003E7DB0" w:rsidRPr="006A3508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proofErr w:type="spellStart"/>
    <w:r w:rsidRPr="006A3508">
      <w:rPr>
        <w:b/>
        <w:bCs/>
        <w:sz w:val="18"/>
        <w:szCs w:val="21"/>
        <w:lang w:val="pt-PT"/>
      </w:rPr>
      <w:t>Edif</w:t>
    </w:r>
    <w:proofErr w:type="spellEnd"/>
    <w:r w:rsidRPr="006A3508">
      <w:rPr>
        <w:b/>
        <w:bCs/>
        <w:sz w:val="18"/>
        <w:szCs w:val="21"/>
        <w:lang w:val="pt-PT"/>
      </w:rPr>
      <w:t xml:space="preserve">. China </w:t>
    </w:r>
    <w:proofErr w:type="spellStart"/>
    <w:r w:rsidRPr="006A3508">
      <w:rPr>
        <w:b/>
        <w:bCs/>
        <w:sz w:val="18"/>
        <w:szCs w:val="21"/>
        <w:lang w:val="pt-PT"/>
      </w:rPr>
      <w:t>Plaza</w:t>
    </w:r>
    <w:proofErr w:type="spellEnd"/>
    <w:r w:rsidRPr="006A3508">
      <w:rPr>
        <w:b/>
        <w:bCs/>
        <w:sz w:val="18"/>
        <w:szCs w:val="21"/>
        <w:lang w:val="pt-PT"/>
      </w:rPr>
      <w:t xml:space="preserve">, 15.° </w:t>
    </w:r>
    <w:proofErr w:type="gramStart"/>
    <w:r w:rsidRPr="006A3508">
      <w:rPr>
        <w:b/>
        <w:bCs/>
        <w:sz w:val="18"/>
        <w:szCs w:val="21"/>
        <w:lang w:val="pt-PT"/>
      </w:rPr>
      <w:t>andar</w:t>
    </w:r>
    <w:proofErr w:type="gramEnd"/>
    <w:r w:rsidRPr="006A3508">
      <w:rPr>
        <w:b/>
        <w:bCs/>
        <w:sz w:val="18"/>
        <w:szCs w:val="21"/>
        <w:lang w:val="pt-PT"/>
      </w:rPr>
      <w:t>, Macau</w:t>
    </w:r>
    <w:r w:rsidRPr="006A3508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6A3508">
        <w:rPr>
          <w:rStyle w:val="Hyperlink"/>
          <w:b/>
          <w:bCs/>
          <w:sz w:val="18"/>
          <w:lang w:val="pt-PT"/>
        </w:rPr>
        <w:t>http://www.gcs.gov.mo</w:t>
      </w:r>
    </w:hyperlink>
  </w:p>
  <w:p w:rsidR="00D52F87" w:rsidRPr="006A3508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hyperlink r:id="rId2" w:history="1">
      <w:r w:rsidRPr="006A3508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3E7DB0" w:rsidRPr="006A3508" w:rsidRDefault="00D52F87">
    <w:pPr>
      <w:adjustRightInd w:val="0"/>
      <w:snapToGrid w:val="0"/>
      <w:ind w:leftChars="122" w:left="293"/>
      <w:jc w:val="both"/>
      <w:rPr>
        <w:lang w:val="pt-PT"/>
      </w:rPr>
    </w:pPr>
    <w:r w:rsidRPr="006A3508">
      <w:rPr>
        <w:b/>
        <w:bCs/>
        <w:sz w:val="18"/>
        <w:szCs w:val="21"/>
        <w:lang w:val="pt-PT"/>
      </w:rPr>
      <w:t xml:space="preserve">P.O. Box 706 </w:t>
    </w:r>
    <w:proofErr w:type="gramStart"/>
    <w:r w:rsidRPr="006A3508">
      <w:rPr>
        <w:b/>
        <w:bCs/>
        <w:sz w:val="18"/>
        <w:szCs w:val="21"/>
        <w:lang w:val="pt-PT"/>
      </w:rPr>
      <w:t>Macau</w:t>
    </w:r>
    <w:r w:rsidRPr="006A3508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6A3508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16" w:rsidRDefault="00231B16">
      <w:r>
        <w:separator/>
      </w:r>
    </w:p>
  </w:footnote>
  <w:footnote w:type="continuationSeparator" w:id="0">
    <w:p w:rsidR="00231B16" w:rsidRDefault="0023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B0" w:rsidRDefault="00487F8A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eastAsia="zh-CN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畫布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3E7DB0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3E7DB0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3E7DB0" w:rsidRDefault="00D52F87">
    <w:pPr>
      <w:autoSpaceDE w:val="0"/>
      <w:autoSpaceDN w:val="0"/>
      <w:jc w:val="center"/>
      <w:textAlignment w:val="bottom"/>
      <w:rPr>
        <w:rFonts w:ascii="DFLiHeiBold" w:eastAsia="DFLiHeiBold"/>
        <w:sz w:val="16"/>
      </w:rPr>
    </w:pPr>
    <w:r>
      <w:rPr>
        <w:rFonts w:hint="eastAsia"/>
        <w:b/>
        <w:sz w:val="16"/>
      </w:rPr>
      <w:t>新</w:t>
    </w:r>
    <w:r>
      <w:rPr>
        <w:rFonts w:ascii="MingLiU" w:eastAsia="MingLiU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MingLiU" w:eastAsia="MingLiU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3E7DB0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3E7DB0" w:rsidRDefault="003E7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9"/>
    <w:rsid w:val="00000E9A"/>
    <w:rsid w:val="00002EA5"/>
    <w:rsid w:val="000030B9"/>
    <w:rsid w:val="0001522C"/>
    <w:rsid w:val="00021321"/>
    <w:rsid w:val="000224EE"/>
    <w:rsid w:val="00022B86"/>
    <w:rsid w:val="00023CC8"/>
    <w:rsid w:val="00033248"/>
    <w:rsid w:val="00040300"/>
    <w:rsid w:val="00042ED9"/>
    <w:rsid w:val="0004396D"/>
    <w:rsid w:val="00044088"/>
    <w:rsid w:val="0004562C"/>
    <w:rsid w:val="000519B3"/>
    <w:rsid w:val="00057043"/>
    <w:rsid w:val="00060FA1"/>
    <w:rsid w:val="0006276B"/>
    <w:rsid w:val="00062D9C"/>
    <w:rsid w:val="00081A31"/>
    <w:rsid w:val="00082BE7"/>
    <w:rsid w:val="00082F9E"/>
    <w:rsid w:val="000841AE"/>
    <w:rsid w:val="000871A8"/>
    <w:rsid w:val="00087AD4"/>
    <w:rsid w:val="000914A6"/>
    <w:rsid w:val="000914FF"/>
    <w:rsid w:val="000924F6"/>
    <w:rsid w:val="00094AC1"/>
    <w:rsid w:val="00096F67"/>
    <w:rsid w:val="000A11A5"/>
    <w:rsid w:val="000A53C7"/>
    <w:rsid w:val="000A6FF2"/>
    <w:rsid w:val="000B1F93"/>
    <w:rsid w:val="000B4B3B"/>
    <w:rsid w:val="000B55E5"/>
    <w:rsid w:val="000B55FC"/>
    <w:rsid w:val="000B609A"/>
    <w:rsid w:val="000D0CC0"/>
    <w:rsid w:val="000D26B8"/>
    <w:rsid w:val="000D2761"/>
    <w:rsid w:val="000D71A2"/>
    <w:rsid w:val="000E1446"/>
    <w:rsid w:val="000E302B"/>
    <w:rsid w:val="000E6AEB"/>
    <w:rsid w:val="000F0A96"/>
    <w:rsid w:val="000F2E7A"/>
    <w:rsid w:val="00107425"/>
    <w:rsid w:val="00117A04"/>
    <w:rsid w:val="00120A55"/>
    <w:rsid w:val="0012155B"/>
    <w:rsid w:val="0012160D"/>
    <w:rsid w:val="00121C26"/>
    <w:rsid w:val="00124976"/>
    <w:rsid w:val="00133734"/>
    <w:rsid w:val="00135F5E"/>
    <w:rsid w:val="00142D2B"/>
    <w:rsid w:val="001467A9"/>
    <w:rsid w:val="00150E36"/>
    <w:rsid w:val="00155AD6"/>
    <w:rsid w:val="00155EDC"/>
    <w:rsid w:val="001620A5"/>
    <w:rsid w:val="00164BB2"/>
    <w:rsid w:val="001666E8"/>
    <w:rsid w:val="00167A4F"/>
    <w:rsid w:val="00170E50"/>
    <w:rsid w:val="00171588"/>
    <w:rsid w:val="001747CE"/>
    <w:rsid w:val="00175427"/>
    <w:rsid w:val="0018269D"/>
    <w:rsid w:val="001826C6"/>
    <w:rsid w:val="001859E1"/>
    <w:rsid w:val="00186F8C"/>
    <w:rsid w:val="001879EC"/>
    <w:rsid w:val="001921D1"/>
    <w:rsid w:val="001925BF"/>
    <w:rsid w:val="00196EA2"/>
    <w:rsid w:val="0019740E"/>
    <w:rsid w:val="001A17A1"/>
    <w:rsid w:val="001B0B05"/>
    <w:rsid w:val="001B5ECD"/>
    <w:rsid w:val="001C1AA9"/>
    <w:rsid w:val="001C1F1D"/>
    <w:rsid w:val="001C4EAE"/>
    <w:rsid w:val="001E59AB"/>
    <w:rsid w:val="001E6BE8"/>
    <w:rsid w:val="001F3851"/>
    <w:rsid w:val="001F3B6C"/>
    <w:rsid w:val="001F43FE"/>
    <w:rsid w:val="001F6573"/>
    <w:rsid w:val="001F7D88"/>
    <w:rsid w:val="002005B4"/>
    <w:rsid w:val="00201B6A"/>
    <w:rsid w:val="0020584E"/>
    <w:rsid w:val="00205E72"/>
    <w:rsid w:val="002061AA"/>
    <w:rsid w:val="00206CB3"/>
    <w:rsid w:val="002074FB"/>
    <w:rsid w:val="0021157C"/>
    <w:rsid w:val="002164C4"/>
    <w:rsid w:val="00220F1C"/>
    <w:rsid w:val="00222A58"/>
    <w:rsid w:val="00225B7E"/>
    <w:rsid w:val="0023127E"/>
    <w:rsid w:val="00231B16"/>
    <w:rsid w:val="00232BC5"/>
    <w:rsid w:val="002365DA"/>
    <w:rsid w:val="00236EAA"/>
    <w:rsid w:val="0023738A"/>
    <w:rsid w:val="00240E49"/>
    <w:rsid w:val="00241AAF"/>
    <w:rsid w:val="002468FE"/>
    <w:rsid w:val="00251BDF"/>
    <w:rsid w:val="0025513C"/>
    <w:rsid w:val="00257AE7"/>
    <w:rsid w:val="002601C2"/>
    <w:rsid w:val="00260880"/>
    <w:rsid w:val="0026172C"/>
    <w:rsid w:val="00265E59"/>
    <w:rsid w:val="00270DC7"/>
    <w:rsid w:val="00270F14"/>
    <w:rsid w:val="00271BEA"/>
    <w:rsid w:val="00276EF1"/>
    <w:rsid w:val="00277782"/>
    <w:rsid w:val="002810BD"/>
    <w:rsid w:val="0028476D"/>
    <w:rsid w:val="002869C1"/>
    <w:rsid w:val="002900E8"/>
    <w:rsid w:val="00292A67"/>
    <w:rsid w:val="00293460"/>
    <w:rsid w:val="00295AB5"/>
    <w:rsid w:val="00295ACA"/>
    <w:rsid w:val="002B163D"/>
    <w:rsid w:val="002B3925"/>
    <w:rsid w:val="002B3B54"/>
    <w:rsid w:val="002B5CE9"/>
    <w:rsid w:val="002C41FC"/>
    <w:rsid w:val="002D47F1"/>
    <w:rsid w:val="002D7F42"/>
    <w:rsid w:val="002E5408"/>
    <w:rsid w:val="002E606C"/>
    <w:rsid w:val="002F19B9"/>
    <w:rsid w:val="002F27D0"/>
    <w:rsid w:val="002F3700"/>
    <w:rsid w:val="002F7929"/>
    <w:rsid w:val="003028EE"/>
    <w:rsid w:val="00312996"/>
    <w:rsid w:val="003136D1"/>
    <w:rsid w:val="003320CA"/>
    <w:rsid w:val="00336290"/>
    <w:rsid w:val="00336679"/>
    <w:rsid w:val="0034132A"/>
    <w:rsid w:val="003439F8"/>
    <w:rsid w:val="00343E0F"/>
    <w:rsid w:val="00343E3E"/>
    <w:rsid w:val="00346108"/>
    <w:rsid w:val="00365694"/>
    <w:rsid w:val="00366B57"/>
    <w:rsid w:val="003709F8"/>
    <w:rsid w:val="003710D6"/>
    <w:rsid w:val="00377ADD"/>
    <w:rsid w:val="00383531"/>
    <w:rsid w:val="00383C6B"/>
    <w:rsid w:val="00384BA9"/>
    <w:rsid w:val="00385B28"/>
    <w:rsid w:val="00387922"/>
    <w:rsid w:val="00387A5F"/>
    <w:rsid w:val="00392AC7"/>
    <w:rsid w:val="0039700B"/>
    <w:rsid w:val="003B013F"/>
    <w:rsid w:val="003B27C4"/>
    <w:rsid w:val="003B691F"/>
    <w:rsid w:val="003B7D3D"/>
    <w:rsid w:val="003C3E06"/>
    <w:rsid w:val="003C668A"/>
    <w:rsid w:val="003D2523"/>
    <w:rsid w:val="003D4133"/>
    <w:rsid w:val="003D655D"/>
    <w:rsid w:val="003D7B0B"/>
    <w:rsid w:val="003E4119"/>
    <w:rsid w:val="003E48A5"/>
    <w:rsid w:val="003E7DB0"/>
    <w:rsid w:val="003F08EE"/>
    <w:rsid w:val="003F6FAC"/>
    <w:rsid w:val="0040193F"/>
    <w:rsid w:val="00401C95"/>
    <w:rsid w:val="00401E2D"/>
    <w:rsid w:val="00414ED7"/>
    <w:rsid w:val="004151D5"/>
    <w:rsid w:val="00415F12"/>
    <w:rsid w:val="00416D6E"/>
    <w:rsid w:val="004204B4"/>
    <w:rsid w:val="004214A3"/>
    <w:rsid w:val="00425ACA"/>
    <w:rsid w:val="00430C83"/>
    <w:rsid w:val="00432EFA"/>
    <w:rsid w:val="00433D97"/>
    <w:rsid w:val="0043435F"/>
    <w:rsid w:val="0043445E"/>
    <w:rsid w:val="00434A90"/>
    <w:rsid w:val="00441BD6"/>
    <w:rsid w:val="00442458"/>
    <w:rsid w:val="00442E6A"/>
    <w:rsid w:val="004457C9"/>
    <w:rsid w:val="00452C8D"/>
    <w:rsid w:val="00452D8A"/>
    <w:rsid w:val="00453BF6"/>
    <w:rsid w:val="004555EC"/>
    <w:rsid w:val="00460730"/>
    <w:rsid w:val="00461C77"/>
    <w:rsid w:val="004665BF"/>
    <w:rsid w:val="0047297C"/>
    <w:rsid w:val="00473BE9"/>
    <w:rsid w:val="0047646D"/>
    <w:rsid w:val="00477ADB"/>
    <w:rsid w:val="004820B5"/>
    <w:rsid w:val="004833B6"/>
    <w:rsid w:val="004840FE"/>
    <w:rsid w:val="00485E4D"/>
    <w:rsid w:val="00485E8D"/>
    <w:rsid w:val="00487D16"/>
    <w:rsid w:val="00487F8A"/>
    <w:rsid w:val="0049013F"/>
    <w:rsid w:val="004914E5"/>
    <w:rsid w:val="00491890"/>
    <w:rsid w:val="00497DA8"/>
    <w:rsid w:val="004A008E"/>
    <w:rsid w:val="004A3780"/>
    <w:rsid w:val="004A5DDD"/>
    <w:rsid w:val="004B5CA5"/>
    <w:rsid w:val="004C1A01"/>
    <w:rsid w:val="004D4EBE"/>
    <w:rsid w:val="004D6208"/>
    <w:rsid w:val="004E12DA"/>
    <w:rsid w:val="004E2AC9"/>
    <w:rsid w:val="004E3F43"/>
    <w:rsid w:val="004F24B8"/>
    <w:rsid w:val="004F3E86"/>
    <w:rsid w:val="004F4C2B"/>
    <w:rsid w:val="004F576D"/>
    <w:rsid w:val="00505799"/>
    <w:rsid w:val="005112AE"/>
    <w:rsid w:val="00511D27"/>
    <w:rsid w:val="0051467F"/>
    <w:rsid w:val="00515B0A"/>
    <w:rsid w:val="0051729C"/>
    <w:rsid w:val="005212A8"/>
    <w:rsid w:val="00521C4E"/>
    <w:rsid w:val="005244F4"/>
    <w:rsid w:val="005320E4"/>
    <w:rsid w:val="00536B27"/>
    <w:rsid w:val="00536F98"/>
    <w:rsid w:val="00542624"/>
    <w:rsid w:val="0054770F"/>
    <w:rsid w:val="005506DC"/>
    <w:rsid w:val="0055524C"/>
    <w:rsid w:val="00560068"/>
    <w:rsid w:val="0056098D"/>
    <w:rsid w:val="00561832"/>
    <w:rsid w:val="005632DD"/>
    <w:rsid w:val="00565CAE"/>
    <w:rsid w:val="00566537"/>
    <w:rsid w:val="00567CE4"/>
    <w:rsid w:val="005730B0"/>
    <w:rsid w:val="00580DC6"/>
    <w:rsid w:val="00586788"/>
    <w:rsid w:val="005926BE"/>
    <w:rsid w:val="00595B72"/>
    <w:rsid w:val="00596B0A"/>
    <w:rsid w:val="005A2F6A"/>
    <w:rsid w:val="005A4446"/>
    <w:rsid w:val="005A6C16"/>
    <w:rsid w:val="005B135A"/>
    <w:rsid w:val="005B397F"/>
    <w:rsid w:val="005B76DF"/>
    <w:rsid w:val="005B7ABC"/>
    <w:rsid w:val="005E5884"/>
    <w:rsid w:val="005E5F25"/>
    <w:rsid w:val="005E6DCB"/>
    <w:rsid w:val="005F5AAC"/>
    <w:rsid w:val="005F74B1"/>
    <w:rsid w:val="006003CB"/>
    <w:rsid w:val="00610927"/>
    <w:rsid w:val="00613E32"/>
    <w:rsid w:val="0061511B"/>
    <w:rsid w:val="006251D7"/>
    <w:rsid w:val="006259C3"/>
    <w:rsid w:val="006326D0"/>
    <w:rsid w:val="006344F9"/>
    <w:rsid w:val="00640CC6"/>
    <w:rsid w:val="00641B7D"/>
    <w:rsid w:val="00645A63"/>
    <w:rsid w:val="00647259"/>
    <w:rsid w:val="00653370"/>
    <w:rsid w:val="0065574D"/>
    <w:rsid w:val="006639A9"/>
    <w:rsid w:val="00666717"/>
    <w:rsid w:val="0067786B"/>
    <w:rsid w:val="006823E0"/>
    <w:rsid w:val="00685BFC"/>
    <w:rsid w:val="00685D77"/>
    <w:rsid w:val="00685ECD"/>
    <w:rsid w:val="00687BA8"/>
    <w:rsid w:val="00687F15"/>
    <w:rsid w:val="00694A50"/>
    <w:rsid w:val="006950EC"/>
    <w:rsid w:val="006A3508"/>
    <w:rsid w:val="006A6BB8"/>
    <w:rsid w:val="006B53AB"/>
    <w:rsid w:val="006B77DB"/>
    <w:rsid w:val="006C3F80"/>
    <w:rsid w:val="006C549A"/>
    <w:rsid w:val="006C594F"/>
    <w:rsid w:val="006C7019"/>
    <w:rsid w:val="006D2BD3"/>
    <w:rsid w:val="006D62EC"/>
    <w:rsid w:val="006D674D"/>
    <w:rsid w:val="006E098C"/>
    <w:rsid w:val="006E23E3"/>
    <w:rsid w:val="006F66C4"/>
    <w:rsid w:val="0070419F"/>
    <w:rsid w:val="00706F29"/>
    <w:rsid w:val="0071355D"/>
    <w:rsid w:val="00714EDC"/>
    <w:rsid w:val="007178B5"/>
    <w:rsid w:val="007243B1"/>
    <w:rsid w:val="007272A1"/>
    <w:rsid w:val="00727B79"/>
    <w:rsid w:val="0073034E"/>
    <w:rsid w:val="0074018E"/>
    <w:rsid w:val="00744EB5"/>
    <w:rsid w:val="00751CD3"/>
    <w:rsid w:val="00751E46"/>
    <w:rsid w:val="0075246E"/>
    <w:rsid w:val="007629EE"/>
    <w:rsid w:val="0076632B"/>
    <w:rsid w:val="0077038A"/>
    <w:rsid w:val="0077101B"/>
    <w:rsid w:val="00774ADA"/>
    <w:rsid w:val="007758F1"/>
    <w:rsid w:val="00777CDF"/>
    <w:rsid w:val="007836F9"/>
    <w:rsid w:val="007868A0"/>
    <w:rsid w:val="00786FCE"/>
    <w:rsid w:val="007A1B18"/>
    <w:rsid w:val="007A2253"/>
    <w:rsid w:val="007A3C59"/>
    <w:rsid w:val="007A6395"/>
    <w:rsid w:val="007A7414"/>
    <w:rsid w:val="007C500A"/>
    <w:rsid w:val="007C50C7"/>
    <w:rsid w:val="007D2909"/>
    <w:rsid w:val="007D3C21"/>
    <w:rsid w:val="007D5BBF"/>
    <w:rsid w:val="007E224B"/>
    <w:rsid w:val="007E3E79"/>
    <w:rsid w:val="007E5FE1"/>
    <w:rsid w:val="007F07E7"/>
    <w:rsid w:val="007F556B"/>
    <w:rsid w:val="007F5FEF"/>
    <w:rsid w:val="008017C6"/>
    <w:rsid w:val="00803296"/>
    <w:rsid w:val="00807238"/>
    <w:rsid w:val="00812171"/>
    <w:rsid w:val="00816D0F"/>
    <w:rsid w:val="0083524D"/>
    <w:rsid w:val="008555AE"/>
    <w:rsid w:val="0086054E"/>
    <w:rsid w:val="00862314"/>
    <w:rsid w:val="00864ADF"/>
    <w:rsid w:val="008710AF"/>
    <w:rsid w:val="008719E8"/>
    <w:rsid w:val="00874E0F"/>
    <w:rsid w:val="0087547C"/>
    <w:rsid w:val="008814B9"/>
    <w:rsid w:val="00881FCC"/>
    <w:rsid w:val="00887D6D"/>
    <w:rsid w:val="008924AB"/>
    <w:rsid w:val="00894501"/>
    <w:rsid w:val="008A0579"/>
    <w:rsid w:val="008A26D0"/>
    <w:rsid w:val="008A58DA"/>
    <w:rsid w:val="008A5AEF"/>
    <w:rsid w:val="008A5C4B"/>
    <w:rsid w:val="008A6956"/>
    <w:rsid w:val="008A7AC4"/>
    <w:rsid w:val="008A7C9F"/>
    <w:rsid w:val="008B15B9"/>
    <w:rsid w:val="008B2879"/>
    <w:rsid w:val="008B4B9D"/>
    <w:rsid w:val="008B5DEA"/>
    <w:rsid w:val="008B692D"/>
    <w:rsid w:val="008C104B"/>
    <w:rsid w:val="008C1D8B"/>
    <w:rsid w:val="008C76AF"/>
    <w:rsid w:val="008D2623"/>
    <w:rsid w:val="008E022B"/>
    <w:rsid w:val="008E1A47"/>
    <w:rsid w:val="008E406C"/>
    <w:rsid w:val="008E5803"/>
    <w:rsid w:val="008E73FE"/>
    <w:rsid w:val="008F317F"/>
    <w:rsid w:val="008F3A96"/>
    <w:rsid w:val="008F7878"/>
    <w:rsid w:val="008F7B02"/>
    <w:rsid w:val="00905067"/>
    <w:rsid w:val="009105B4"/>
    <w:rsid w:val="00910F3D"/>
    <w:rsid w:val="009124B3"/>
    <w:rsid w:val="009166A3"/>
    <w:rsid w:val="00917D64"/>
    <w:rsid w:val="00923344"/>
    <w:rsid w:val="00924065"/>
    <w:rsid w:val="00924B0D"/>
    <w:rsid w:val="00924F5E"/>
    <w:rsid w:val="00932B74"/>
    <w:rsid w:val="009365F9"/>
    <w:rsid w:val="00941783"/>
    <w:rsid w:val="0094447F"/>
    <w:rsid w:val="00945311"/>
    <w:rsid w:val="00950973"/>
    <w:rsid w:val="0095737C"/>
    <w:rsid w:val="009605E1"/>
    <w:rsid w:val="00961A5F"/>
    <w:rsid w:val="009621AE"/>
    <w:rsid w:val="00966433"/>
    <w:rsid w:val="0096661E"/>
    <w:rsid w:val="00967E83"/>
    <w:rsid w:val="00970BE2"/>
    <w:rsid w:val="00971D49"/>
    <w:rsid w:val="00976C37"/>
    <w:rsid w:val="00976FE4"/>
    <w:rsid w:val="00981AEF"/>
    <w:rsid w:val="00983290"/>
    <w:rsid w:val="00985D02"/>
    <w:rsid w:val="00986E14"/>
    <w:rsid w:val="00987DEC"/>
    <w:rsid w:val="0099053F"/>
    <w:rsid w:val="00990EF3"/>
    <w:rsid w:val="00993F57"/>
    <w:rsid w:val="00994D3A"/>
    <w:rsid w:val="0099507D"/>
    <w:rsid w:val="009A03D1"/>
    <w:rsid w:val="009A0AD8"/>
    <w:rsid w:val="009A5B49"/>
    <w:rsid w:val="009A5D9E"/>
    <w:rsid w:val="009B1976"/>
    <w:rsid w:val="009B1D2F"/>
    <w:rsid w:val="009B49BF"/>
    <w:rsid w:val="009C03A9"/>
    <w:rsid w:val="009C1B05"/>
    <w:rsid w:val="009C754E"/>
    <w:rsid w:val="009D14E0"/>
    <w:rsid w:val="009D518B"/>
    <w:rsid w:val="009D73B3"/>
    <w:rsid w:val="009E0710"/>
    <w:rsid w:val="009E4870"/>
    <w:rsid w:val="009E6404"/>
    <w:rsid w:val="009F41AE"/>
    <w:rsid w:val="009F43D6"/>
    <w:rsid w:val="009F5A2A"/>
    <w:rsid w:val="009F659C"/>
    <w:rsid w:val="00A02E72"/>
    <w:rsid w:val="00A04C8E"/>
    <w:rsid w:val="00A10588"/>
    <w:rsid w:val="00A10E10"/>
    <w:rsid w:val="00A1297E"/>
    <w:rsid w:val="00A14652"/>
    <w:rsid w:val="00A160A9"/>
    <w:rsid w:val="00A16CD8"/>
    <w:rsid w:val="00A215B8"/>
    <w:rsid w:val="00A30EAB"/>
    <w:rsid w:val="00A32DCD"/>
    <w:rsid w:val="00A419A6"/>
    <w:rsid w:val="00A42D1D"/>
    <w:rsid w:val="00A43FE7"/>
    <w:rsid w:val="00A56036"/>
    <w:rsid w:val="00A56225"/>
    <w:rsid w:val="00A574AD"/>
    <w:rsid w:val="00A60D23"/>
    <w:rsid w:val="00A60E73"/>
    <w:rsid w:val="00A62F4B"/>
    <w:rsid w:val="00A6631D"/>
    <w:rsid w:val="00A6674C"/>
    <w:rsid w:val="00A67C5A"/>
    <w:rsid w:val="00A71557"/>
    <w:rsid w:val="00A722F3"/>
    <w:rsid w:val="00A80714"/>
    <w:rsid w:val="00A842E9"/>
    <w:rsid w:val="00A856EB"/>
    <w:rsid w:val="00A85D96"/>
    <w:rsid w:val="00A9521B"/>
    <w:rsid w:val="00A96F27"/>
    <w:rsid w:val="00A97CA1"/>
    <w:rsid w:val="00AA04B6"/>
    <w:rsid w:val="00AA2921"/>
    <w:rsid w:val="00AA4B05"/>
    <w:rsid w:val="00AA5688"/>
    <w:rsid w:val="00AA7AD8"/>
    <w:rsid w:val="00AB50EE"/>
    <w:rsid w:val="00AB585D"/>
    <w:rsid w:val="00AD31A3"/>
    <w:rsid w:val="00AD64C0"/>
    <w:rsid w:val="00AD7FB2"/>
    <w:rsid w:val="00AE2A34"/>
    <w:rsid w:val="00AE2ED5"/>
    <w:rsid w:val="00AE4B90"/>
    <w:rsid w:val="00AE78CB"/>
    <w:rsid w:val="00AF107D"/>
    <w:rsid w:val="00AF1A01"/>
    <w:rsid w:val="00AF2DDB"/>
    <w:rsid w:val="00AF59DC"/>
    <w:rsid w:val="00AF5AE3"/>
    <w:rsid w:val="00AF7122"/>
    <w:rsid w:val="00B01AB5"/>
    <w:rsid w:val="00B02DF5"/>
    <w:rsid w:val="00B110D2"/>
    <w:rsid w:val="00B1373F"/>
    <w:rsid w:val="00B21424"/>
    <w:rsid w:val="00B22A55"/>
    <w:rsid w:val="00B33685"/>
    <w:rsid w:val="00B4054F"/>
    <w:rsid w:val="00B45012"/>
    <w:rsid w:val="00B4540E"/>
    <w:rsid w:val="00B472EF"/>
    <w:rsid w:val="00B50701"/>
    <w:rsid w:val="00B51756"/>
    <w:rsid w:val="00B5214E"/>
    <w:rsid w:val="00B557D2"/>
    <w:rsid w:val="00B60FC1"/>
    <w:rsid w:val="00B6139A"/>
    <w:rsid w:val="00B66165"/>
    <w:rsid w:val="00B722B4"/>
    <w:rsid w:val="00B75FA7"/>
    <w:rsid w:val="00B76FAA"/>
    <w:rsid w:val="00B80AF0"/>
    <w:rsid w:val="00B81A13"/>
    <w:rsid w:val="00B838A1"/>
    <w:rsid w:val="00B9194A"/>
    <w:rsid w:val="00B96636"/>
    <w:rsid w:val="00B967AE"/>
    <w:rsid w:val="00B97A24"/>
    <w:rsid w:val="00BA02C6"/>
    <w:rsid w:val="00BA240C"/>
    <w:rsid w:val="00BA45AD"/>
    <w:rsid w:val="00BA769D"/>
    <w:rsid w:val="00BB4CB6"/>
    <w:rsid w:val="00BB7E34"/>
    <w:rsid w:val="00BC1A4F"/>
    <w:rsid w:val="00BC1ECE"/>
    <w:rsid w:val="00BD2813"/>
    <w:rsid w:val="00BD313E"/>
    <w:rsid w:val="00BD729A"/>
    <w:rsid w:val="00BE098C"/>
    <w:rsid w:val="00BE2738"/>
    <w:rsid w:val="00BE6A87"/>
    <w:rsid w:val="00BF1B5A"/>
    <w:rsid w:val="00BF48C7"/>
    <w:rsid w:val="00BF52FD"/>
    <w:rsid w:val="00C01F78"/>
    <w:rsid w:val="00C12299"/>
    <w:rsid w:val="00C15651"/>
    <w:rsid w:val="00C2048A"/>
    <w:rsid w:val="00C2523F"/>
    <w:rsid w:val="00C25487"/>
    <w:rsid w:val="00C27DEC"/>
    <w:rsid w:val="00C307CC"/>
    <w:rsid w:val="00C33364"/>
    <w:rsid w:val="00C4159A"/>
    <w:rsid w:val="00C41ABC"/>
    <w:rsid w:val="00C44C9F"/>
    <w:rsid w:val="00C51B77"/>
    <w:rsid w:val="00C51F39"/>
    <w:rsid w:val="00C56CD5"/>
    <w:rsid w:val="00C6060A"/>
    <w:rsid w:val="00C610CE"/>
    <w:rsid w:val="00C62C8B"/>
    <w:rsid w:val="00C65C0C"/>
    <w:rsid w:val="00C70FD6"/>
    <w:rsid w:val="00C71357"/>
    <w:rsid w:val="00C71EFC"/>
    <w:rsid w:val="00C73963"/>
    <w:rsid w:val="00C75E35"/>
    <w:rsid w:val="00C81F36"/>
    <w:rsid w:val="00C868C8"/>
    <w:rsid w:val="00C87891"/>
    <w:rsid w:val="00C9036B"/>
    <w:rsid w:val="00C92EAE"/>
    <w:rsid w:val="00C938ED"/>
    <w:rsid w:val="00C94FE3"/>
    <w:rsid w:val="00C97733"/>
    <w:rsid w:val="00CB02C1"/>
    <w:rsid w:val="00CB47D1"/>
    <w:rsid w:val="00CC5256"/>
    <w:rsid w:val="00CC706C"/>
    <w:rsid w:val="00CC78B6"/>
    <w:rsid w:val="00CD668A"/>
    <w:rsid w:val="00CE01D8"/>
    <w:rsid w:val="00CE49EC"/>
    <w:rsid w:val="00CE4F1F"/>
    <w:rsid w:val="00CE55D5"/>
    <w:rsid w:val="00CE59AB"/>
    <w:rsid w:val="00CE5A54"/>
    <w:rsid w:val="00CE5E9D"/>
    <w:rsid w:val="00CF69AB"/>
    <w:rsid w:val="00CF6C17"/>
    <w:rsid w:val="00CF7870"/>
    <w:rsid w:val="00D00378"/>
    <w:rsid w:val="00D04143"/>
    <w:rsid w:val="00D050A7"/>
    <w:rsid w:val="00D1522D"/>
    <w:rsid w:val="00D1546B"/>
    <w:rsid w:val="00D251B7"/>
    <w:rsid w:val="00D25ED3"/>
    <w:rsid w:val="00D27834"/>
    <w:rsid w:val="00D35395"/>
    <w:rsid w:val="00D353C2"/>
    <w:rsid w:val="00D3673F"/>
    <w:rsid w:val="00D412F6"/>
    <w:rsid w:val="00D41FB7"/>
    <w:rsid w:val="00D42D91"/>
    <w:rsid w:val="00D4625A"/>
    <w:rsid w:val="00D52F87"/>
    <w:rsid w:val="00D60526"/>
    <w:rsid w:val="00D63201"/>
    <w:rsid w:val="00D634C8"/>
    <w:rsid w:val="00D6447C"/>
    <w:rsid w:val="00D67B18"/>
    <w:rsid w:val="00D726D1"/>
    <w:rsid w:val="00D74335"/>
    <w:rsid w:val="00D74AEC"/>
    <w:rsid w:val="00D81C1E"/>
    <w:rsid w:val="00D84D9A"/>
    <w:rsid w:val="00D91E9B"/>
    <w:rsid w:val="00DA1F92"/>
    <w:rsid w:val="00DA2284"/>
    <w:rsid w:val="00DB31E8"/>
    <w:rsid w:val="00DB52EE"/>
    <w:rsid w:val="00DB5A1C"/>
    <w:rsid w:val="00DC042A"/>
    <w:rsid w:val="00DC63A7"/>
    <w:rsid w:val="00DD16DB"/>
    <w:rsid w:val="00DE051F"/>
    <w:rsid w:val="00DE6999"/>
    <w:rsid w:val="00DF14A1"/>
    <w:rsid w:val="00DF1A61"/>
    <w:rsid w:val="00DF1F50"/>
    <w:rsid w:val="00DF3A32"/>
    <w:rsid w:val="00DF577F"/>
    <w:rsid w:val="00DF6825"/>
    <w:rsid w:val="00E010FB"/>
    <w:rsid w:val="00E0379D"/>
    <w:rsid w:val="00E04F48"/>
    <w:rsid w:val="00E20C84"/>
    <w:rsid w:val="00E2508D"/>
    <w:rsid w:val="00E3445D"/>
    <w:rsid w:val="00E37269"/>
    <w:rsid w:val="00E37D4B"/>
    <w:rsid w:val="00E37E54"/>
    <w:rsid w:val="00E41D24"/>
    <w:rsid w:val="00E43E4F"/>
    <w:rsid w:val="00E44CD2"/>
    <w:rsid w:val="00E45304"/>
    <w:rsid w:val="00E46A7A"/>
    <w:rsid w:val="00E4788A"/>
    <w:rsid w:val="00E47DE6"/>
    <w:rsid w:val="00E65200"/>
    <w:rsid w:val="00E73950"/>
    <w:rsid w:val="00E7679F"/>
    <w:rsid w:val="00E769A7"/>
    <w:rsid w:val="00E76CCE"/>
    <w:rsid w:val="00E802A9"/>
    <w:rsid w:val="00E829E6"/>
    <w:rsid w:val="00E82ED8"/>
    <w:rsid w:val="00E83845"/>
    <w:rsid w:val="00E855C0"/>
    <w:rsid w:val="00E86E7A"/>
    <w:rsid w:val="00E86F11"/>
    <w:rsid w:val="00E8780B"/>
    <w:rsid w:val="00E94E37"/>
    <w:rsid w:val="00E96C8D"/>
    <w:rsid w:val="00E9701F"/>
    <w:rsid w:val="00EA11AE"/>
    <w:rsid w:val="00EA1628"/>
    <w:rsid w:val="00EA792D"/>
    <w:rsid w:val="00EB175C"/>
    <w:rsid w:val="00EB2E5C"/>
    <w:rsid w:val="00EB7F9A"/>
    <w:rsid w:val="00EC0081"/>
    <w:rsid w:val="00EC1DFA"/>
    <w:rsid w:val="00ED0A54"/>
    <w:rsid w:val="00EE0B95"/>
    <w:rsid w:val="00EE1AED"/>
    <w:rsid w:val="00EE2CA8"/>
    <w:rsid w:val="00EE3040"/>
    <w:rsid w:val="00EE5451"/>
    <w:rsid w:val="00EE58A7"/>
    <w:rsid w:val="00EF739C"/>
    <w:rsid w:val="00F01663"/>
    <w:rsid w:val="00F02D80"/>
    <w:rsid w:val="00F045B8"/>
    <w:rsid w:val="00F05D48"/>
    <w:rsid w:val="00F25723"/>
    <w:rsid w:val="00F2591F"/>
    <w:rsid w:val="00F26E43"/>
    <w:rsid w:val="00F27D7C"/>
    <w:rsid w:val="00F35DF3"/>
    <w:rsid w:val="00F400C2"/>
    <w:rsid w:val="00F41AA6"/>
    <w:rsid w:val="00F44C14"/>
    <w:rsid w:val="00F50533"/>
    <w:rsid w:val="00F50610"/>
    <w:rsid w:val="00F55B98"/>
    <w:rsid w:val="00F620E9"/>
    <w:rsid w:val="00F72818"/>
    <w:rsid w:val="00F735C1"/>
    <w:rsid w:val="00F74620"/>
    <w:rsid w:val="00F80183"/>
    <w:rsid w:val="00F81F4E"/>
    <w:rsid w:val="00F8202C"/>
    <w:rsid w:val="00F8273C"/>
    <w:rsid w:val="00F8479D"/>
    <w:rsid w:val="00F85BB7"/>
    <w:rsid w:val="00F928F9"/>
    <w:rsid w:val="00F93DEA"/>
    <w:rsid w:val="00F97BFE"/>
    <w:rsid w:val="00FA4646"/>
    <w:rsid w:val="00FB1CF0"/>
    <w:rsid w:val="00FB295E"/>
    <w:rsid w:val="00FB422A"/>
    <w:rsid w:val="00FB65AD"/>
    <w:rsid w:val="00FB7D9E"/>
    <w:rsid w:val="00FC71A1"/>
    <w:rsid w:val="00FD00F9"/>
    <w:rsid w:val="00FD2040"/>
    <w:rsid w:val="00FD298C"/>
    <w:rsid w:val="00FF0B59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B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1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customStyle="1" w:styleId="p1">
    <w:name w:val="p1"/>
    <w:basedOn w:val="Normal"/>
    <w:rsid w:val="002F19B9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2F19B9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paragraph" w:styleId="ListParagraph">
    <w:name w:val="List Paragraph"/>
    <w:basedOn w:val="Normal"/>
    <w:link w:val="ListParagraphChar"/>
    <w:uiPriority w:val="34"/>
    <w:qFormat/>
    <w:rsid w:val="002F19B9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rsid w:val="002F19B9"/>
    <w:rPr>
      <w:rFonts w:ascii="Calibri" w:hAnsi="Calibri"/>
      <w:kern w:val="2"/>
      <w:sz w:val="24"/>
      <w:szCs w:val="22"/>
    </w:rPr>
  </w:style>
  <w:style w:type="character" w:customStyle="1" w:styleId="shorttext">
    <w:name w:val="short_text"/>
    <w:rsid w:val="00C9036B"/>
  </w:style>
  <w:style w:type="character" w:customStyle="1" w:styleId="st1">
    <w:name w:val="st1"/>
    <w:rsid w:val="00E7679F"/>
  </w:style>
  <w:style w:type="paragraph" w:customStyle="1" w:styleId="gcsmessage">
    <w:name w:val="gcs_message"/>
    <w:basedOn w:val="Normal"/>
    <w:rsid w:val="002F27D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19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B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1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customStyle="1" w:styleId="p1">
    <w:name w:val="p1"/>
    <w:basedOn w:val="Normal"/>
    <w:rsid w:val="002F19B9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2F19B9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paragraph" w:styleId="ListParagraph">
    <w:name w:val="List Paragraph"/>
    <w:basedOn w:val="Normal"/>
    <w:link w:val="ListParagraphChar"/>
    <w:uiPriority w:val="34"/>
    <w:qFormat/>
    <w:rsid w:val="002F19B9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rsid w:val="002F19B9"/>
    <w:rPr>
      <w:rFonts w:ascii="Calibri" w:hAnsi="Calibri"/>
      <w:kern w:val="2"/>
      <w:sz w:val="24"/>
      <w:szCs w:val="22"/>
    </w:rPr>
  </w:style>
  <w:style w:type="character" w:customStyle="1" w:styleId="shorttext">
    <w:name w:val="short_text"/>
    <w:rsid w:val="00C9036B"/>
  </w:style>
  <w:style w:type="character" w:customStyle="1" w:styleId="st1">
    <w:name w:val="st1"/>
    <w:rsid w:val="00E7679F"/>
  </w:style>
  <w:style w:type="paragraph" w:customStyle="1" w:styleId="gcsmessage">
    <w:name w:val="gcs_message"/>
    <w:basedOn w:val="Normal"/>
    <w:rsid w:val="002F27D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19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99B6-C17E-4FC4-9593-F36AF20C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71</TotalTime>
  <Pages>1</Pages>
  <Words>324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Isabel D. C. André Bandeira</cp:lastModifiedBy>
  <cp:revision>11</cp:revision>
  <cp:lastPrinted>2002-01-08T11:44:00Z</cp:lastPrinted>
  <dcterms:created xsi:type="dcterms:W3CDTF">2019-05-08T11:21:00Z</dcterms:created>
  <dcterms:modified xsi:type="dcterms:W3CDTF">2019-05-08T12:44:00Z</dcterms:modified>
</cp:coreProperties>
</file>