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88C7A" w14:textId="13E7821C" w:rsidR="00055F29" w:rsidRPr="00C54BE3" w:rsidRDefault="00055F29" w:rsidP="00055F29">
      <w:pPr>
        <w:rPr>
          <w:rFonts w:ascii="Times New Roman" w:eastAsiaTheme="majorEastAsia" w:hAnsi="Times New Roman" w:cs="Times New Roman"/>
          <w:color w:val="222222"/>
          <w:u w:color="222222"/>
          <w:shd w:val="clear" w:color="auto" w:fill="FFFFFF"/>
          <w:lang w:val="pt-PT"/>
        </w:rPr>
      </w:pPr>
      <w:r w:rsidRPr="00C54BE3">
        <w:rPr>
          <w:rFonts w:ascii="Times New Roman" w:hAnsi="Times New Roman" w:cs="Times New Roman"/>
          <w:lang w:val="pt-PT"/>
        </w:rPr>
        <w:t xml:space="preserve">Comunicado do </w:t>
      </w:r>
      <w:bookmarkStart w:id="0" w:name="_Hlk32092324"/>
      <w:r w:rsidRPr="00C54BE3">
        <w:rPr>
          <w:rFonts w:ascii="Times New Roman" w:hAnsi="Times New Roman" w:cs="Times New Roman"/>
          <w:lang w:val="pt-PT"/>
        </w:rPr>
        <w:t>Centro de Coordenação de Contingência do</w:t>
      </w:r>
      <w:bookmarkStart w:id="1" w:name="_Hlk31730209"/>
      <w:r w:rsidRPr="00C54BE3">
        <w:rPr>
          <w:rFonts w:ascii="Times New Roman" w:hAnsi="Times New Roman" w:cs="Times New Roman"/>
          <w:lang w:val="pt-PT"/>
        </w:rPr>
        <w:t xml:space="preserve"> Novo Tipo de Coronavírus</w:t>
      </w:r>
      <w:bookmarkEnd w:id="0"/>
      <w:bookmarkEnd w:id="1"/>
      <w:r w:rsidRPr="00C54BE3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de</w:t>
      </w:r>
      <w:r w:rsidRPr="00C54BE3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5</w:t>
      </w:r>
      <w:r w:rsidRPr="00C54BE3">
        <w:rPr>
          <w:rFonts w:ascii="Times New Roman" w:hAnsi="Times New Roman" w:cs="Times New Roman"/>
          <w:lang w:val="pt-PT"/>
        </w:rPr>
        <w:t xml:space="preserve"> de Abril de 2020</w:t>
      </w:r>
    </w:p>
    <w:p w14:paraId="224C5BA8" w14:textId="77777777" w:rsidR="001F073D" w:rsidRPr="00055F29" w:rsidRDefault="001F073D">
      <w:pPr>
        <w:rPr>
          <w:rFonts w:ascii="Times New Roman" w:eastAsiaTheme="majorEastAsia" w:hAnsi="Times New Roman" w:cs="Times New Roman"/>
          <w:b/>
          <w:sz w:val="28"/>
          <w:szCs w:val="28"/>
          <w:lang w:val="pt-PT"/>
        </w:rPr>
      </w:pPr>
    </w:p>
    <w:p w14:paraId="5AF1F287" w14:textId="77777777" w:rsidR="002970B9" w:rsidRDefault="002970B9">
      <w:pPr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pt-PT"/>
        </w:rPr>
      </w:pPr>
    </w:p>
    <w:p w14:paraId="6664FD71" w14:textId="68EA2883" w:rsidR="001F073D" w:rsidRPr="00055F29" w:rsidRDefault="00055F29">
      <w:pPr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pt-PT"/>
        </w:rPr>
      </w:pPr>
      <w:r w:rsidRPr="00725918">
        <w:rPr>
          <w:rFonts w:ascii="Times New Roman" w:eastAsia="Microsoft JhengHei" w:hAnsi="Times New Roman" w:cs="Times New Roman"/>
          <w:b/>
          <w:bCs/>
          <w:sz w:val="28"/>
          <w:szCs w:val="28"/>
          <w:lang w:val="pt-PT"/>
        </w:rPr>
        <w:t xml:space="preserve">Novo caso confirmado de pneumonia causada pelo novo tipo de coronavírus </w:t>
      </w:r>
      <w:r w:rsidRPr="00725918">
        <w:rPr>
          <w:rFonts w:ascii="Times New Roman" w:eastAsiaTheme="majorEastAsia" w:hAnsi="Times New Roman" w:cs="Times New Roman"/>
          <w:b/>
          <w:bCs/>
          <w:color w:val="222222"/>
          <w:shd w:val="clear" w:color="auto" w:fill="FFFFFF"/>
          <w:lang w:val="pt-PT"/>
        </w:rPr>
        <w:t>(COVID-19)</w:t>
      </w:r>
      <w:r w:rsidRPr="00725918">
        <w:rPr>
          <w:rFonts w:ascii="Times New Roman" w:eastAsiaTheme="majorEastAsia" w:hAnsi="Times New Roman" w:cs="Times New Roman"/>
          <w:color w:val="222222"/>
          <w:shd w:val="clear" w:color="auto" w:fill="FFFFFF"/>
          <w:lang w:val="pt-PT"/>
        </w:rPr>
        <w:t xml:space="preserve"> </w:t>
      </w:r>
      <w:r w:rsidRPr="00725918">
        <w:rPr>
          <w:rFonts w:ascii="Times New Roman" w:hAnsi="Times New Roman" w:cs="Times New Roman"/>
          <w:b/>
          <w:bCs/>
          <w:sz w:val="28"/>
          <w:szCs w:val="28"/>
          <w:lang w:val="pt-PT"/>
        </w:rPr>
        <w:t>em Macau</w:t>
      </w:r>
      <w:r w:rsidRPr="00725918">
        <w:rPr>
          <w:rFonts w:ascii="Times New Roman" w:eastAsia="Microsoft JhengHei" w:hAnsi="Times New Roman" w:cs="Times New Roman"/>
          <w:b/>
          <w:bCs/>
          <w:sz w:val="28"/>
          <w:szCs w:val="28"/>
          <w:lang w:val="pt-PT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44</w:t>
      </w:r>
      <w:r w:rsidRPr="00725918">
        <w:rPr>
          <w:rFonts w:ascii="Times New Roman" w:hAnsi="Times New Roman" w:cs="Times New Roman"/>
          <w:b/>
          <w:bCs/>
          <w:sz w:val="28"/>
          <w:szCs w:val="28"/>
          <w:lang w:val="pt-PT"/>
        </w:rPr>
        <w:t>.</w:t>
      </w:r>
      <w:r w:rsidRPr="0072591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pt-PT"/>
        </w:rPr>
        <w:t>o</w:t>
      </w:r>
      <w:r w:rsidRPr="0072591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caso</w:t>
      </w:r>
    </w:p>
    <w:p w14:paraId="4B5BC7D8" w14:textId="77777777" w:rsidR="001F073D" w:rsidRPr="00055F29" w:rsidRDefault="00B60027">
      <w:pPr>
        <w:rPr>
          <w:rFonts w:ascii="Times New Roman" w:eastAsiaTheme="majorEastAsia" w:hAnsi="Times New Roman" w:cs="Times New Roman"/>
          <w:sz w:val="24"/>
          <w:szCs w:val="24"/>
          <w:lang w:val="pt-PT"/>
        </w:rPr>
      </w:pPr>
      <w:r w:rsidRPr="00055F29">
        <w:rPr>
          <w:rFonts w:ascii="Times New Roman" w:eastAsiaTheme="majorEastAsia" w:hAnsi="Times New Roman" w:cs="Times New Roman"/>
          <w:sz w:val="24"/>
          <w:szCs w:val="24"/>
          <w:lang w:val="pt-PT"/>
        </w:rPr>
        <w:t> </w:t>
      </w:r>
    </w:p>
    <w:p w14:paraId="1B0E839C" w14:textId="362333DD" w:rsidR="007C3548" w:rsidRPr="00A91BD4" w:rsidRDefault="00055F29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hAnsi="Times New Roman" w:cs="Times New Roman"/>
          <w:sz w:val="24"/>
          <w:szCs w:val="24"/>
          <w:lang w:val="pt-PT"/>
        </w:rPr>
        <w:t xml:space="preserve">O Centro de Coordenação de Contingência do Novo Tipo de Coronavírus anuncia que foi registado um novo caso importado de pneumonia </w:t>
      </w:r>
      <w:r w:rsidRPr="00A91BD4">
        <w:rPr>
          <w:rFonts w:ascii="Times New Roman" w:eastAsia="Microsoft JhengHei" w:hAnsi="Times New Roman" w:cs="Times New Roman"/>
          <w:sz w:val="24"/>
          <w:szCs w:val="24"/>
          <w:lang w:val="pt-PT"/>
        </w:rPr>
        <w:t>causada pelo novo tipo de coronavírus</w:t>
      </w:r>
      <w:r w:rsidRPr="00A91BD4">
        <w:rPr>
          <w:rFonts w:ascii="Times New Roman" w:hAnsi="Times New Roman" w:cs="Times New Roman"/>
          <w:sz w:val="24"/>
          <w:szCs w:val="24"/>
          <w:lang w:val="pt-PT"/>
        </w:rPr>
        <w:t xml:space="preserve"> em Macau</w:t>
      </w:r>
      <w:r w:rsidR="002970B9">
        <w:rPr>
          <w:rFonts w:ascii="Times New Roman" w:hAnsi="Times New Roman" w:cs="Times New Roman"/>
          <w:sz w:val="24"/>
          <w:szCs w:val="24"/>
          <w:lang w:val="pt-PT"/>
        </w:rPr>
        <w:t>, sábado 4 de Abril,</w:t>
      </w:r>
      <w:r w:rsidRPr="00A91BD4">
        <w:rPr>
          <w:rFonts w:ascii="Times New Roman" w:hAnsi="Times New Roman" w:cs="Times New Roman"/>
          <w:sz w:val="24"/>
          <w:szCs w:val="24"/>
          <w:lang w:val="pt-PT"/>
        </w:rPr>
        <w:t xml:space="preserve"> registado como sendo o 44.</w:t>
      </w:r>
      <w:r w:rsidRPr="00A91BD4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o</w:t>
      </w:r>
      <w:r w:rsidRPr="00A91BD4">
        <w:rPr>
          <w:rFonts w:ascii="Times New Roman" w:hAnsi="Times New Roman" w:cs="Times New Roman"/>
          <w:sz w:val="24"/>
          <w:szCs w:val="24"/>
          <w:lang w:val="pt-PT"/>
        </w:rPr>
        <w:t xml:space="preserve"> caso confirmado.</w:t>
      </w:r>
    </w:p>
    <w:p w14:paraId="48FA3B30" w14:textId="77777777" w:rsidR="002970B9" w:rsidRDefault="00055F29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O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doente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, do sexo masculino, 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residente de Macau, com 53 anos de idade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, desempregado, vive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de forma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permanente no Reino Unido, sendo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marido do 40.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PT"/>
        </w:rPr>
        <w:t>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caso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e o pai do 41.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PT"/>
        </w:rPr>
        <w:t>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caso diagnosticados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em Macau.</w:t>
      </w:r>
      <w:r w:rsidR="003C2158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</w:p>
    <w:p w14:paraId="2AE0F3A6" w14:textId="54FACC71" w:rsidR="00B62025" w:rsidRPr="00A91BD4" w:rsidRDefault="000B32CD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O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doente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e os seus 5 parentes (incluindo os 40.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PT"/>
        </w:rPr>
        <w:t>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e 41.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PT"/>
        </w:rPr>
        <w:t>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doente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s confirmados) apanharam o 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vôo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CX250 da Cathay Pacific (assento n.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PT"/>
        </w:rPr>
        <w:t>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22K) no dia 26 de Março, 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com a partida de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Londres, Reino Unido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e chegaram ao Aeroporto </w:t>
      </w:r>
      <w:proofErr w:type="spellStart"/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Internacioanl</w:t>
      </w:r>
      <w:proofErr w:type="spellEnd"/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de Hong Kong na tarde do dia 27.</w:t>
      </w:r>
    </w:p>
    <w:p w14:paraId="20B466EA" w14:textId="4A19A5CF" w:rsidR="00B62025" w:rsidRPr="00A91BD4" w:rsidRDefault="000B32CD" w:rsidP="002970B9">
      <w:pPr>
        <w:spacing w:beforeLines="50" w:before="120" w:line="380" w:lineRule="exact"/>
        <w:jc w:val="both"/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</w:pP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N</w:t>
      </w:r>
      <w:r w:rsidR="001F4AF7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a noite do mesmo dia,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fo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ram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transportado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s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até Macau pelo transporte exclusivo do Gabinete de Gestão de Crises do Turismo através da Ponte Hong Kong-Zhuhai-Macau.</w:t>
      </w:r>
      <w:r w:rsidR="003C2158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De acordo com as medidas de quarentena dos Serviços de Saúde naquela altura, </w:t>
      </w:r>
      <w:r w:rsidR="003C2158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o homem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foi submetido à observação médica no </w:t>
      </w:r>
      <w:r w:rsidR="001F4AF7" w:rsidRPr="00A91B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PT"/>
        </w:rPr>
        <w:t>Hotel Dragão Royal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.</w:t>
      </w:r>
    </w:p>
    <w:p w14:paraId="44B07564" w14:textId="5058AD58" w:rsidR="00B62025" w:rsidRPr="00A91BD4" w:rsidRDefault="003C2158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No dia 31 de Março,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foram realizados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testes de zaragatoa nasofaríngea os resultados 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confirmados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positivos para o novo tipo de coronavírus, 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à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sua 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mulher </w:t>
      </w:r>
      <w:r w:rsidR="001F4AF7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e filho.</w:t>
      </w:r>
      <w:r w:rsidR="00B62025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O</w:t>
      </w:r>
      <w:r w:rsidR="001F4AF7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doente</w:t>
      </w:r>
      <w:r w:rsidR="001F4AF7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naquela </w:t>
      </w:r>
      <w:r w:rsidR="001F4AF7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foi </w:t>
      </w:r>
      <w:r w:rsidR="001F4AF7" w:rsidRPr="00A91BD4">
        <w:rPr>
          <w:rFonts w:ascii="Times New Roman" w:eastAsia="Microsoft JhengHei" w:hAnsi="Times New Roman" w:cs="Times New Roman"/>
          <w:sz w:val="24"/>
          <w:szCs w:val="24"/>
          <w:lang w:val="pt-PT"/>
        </w:rPr>
        <w:t>encaminhado para observação médica no Centro de isolamento médico provisório</w:t>
      </w:r>
      <w:r w:rsidR="001F4AF7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porque foi considerado como um caso do contacto próximo.</w:t>
      </w:r>
    </w:p>
    <w:p w14:paraId="39C0921E" w14:textId="77777777" w:rsidR="002970B9" w:rsidRDefault="003C2158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As duas amostras d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os testes de zaragatoa nasofaríngea</w:t>
      </w:r>
      <w:r w:rsidR="002970B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realizadas a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31 de Março e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a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1 de Abril foram negativas para o novo </w:t>
      </w:r>
      <w:r w:rsidR="00B62025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tipo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de coronavirus. No entanto,</w:t>
      </w:r>
      <w:r w:rsidR="00B62025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no dia 2 de Abril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, </w:t>
      </w:r>
      <w:r w:rsidR="00B62025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o homem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manifestou dores de garganta</w:t>
      </w:r>
      <w:r w:rsidR="002970B9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,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tosse e </w:t>
      </w:r>
      <w:bookmarkStart w:id="2" w:name="_Hlk36326121"/>
      <w:r w:rsidRPr="00A91BD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também</w:t>
      </w:r>
      <w:bookmarkEnd w:id="2"/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="002970B9"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na noite do dia 3 de Abril </w:t>
      </w:r>
      <w:r w:rsidRPr="00A91BD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  <w:t>febre com dores em todo o corpo.</w:t>
      </w:r>
    </w:p>
    <w:p w14:paraId="70AC10C5" w14:textId="334D5B9E" w:rsidR="00B62025" w:rsidRPr="002970B9" w:rsidRDefault="003C2158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No dia 5 de Abril, domingo, tendo realizado o teste de zaragatoa nasofaríngea o resultado fo</w:t>
      </w:r>
      <w:r w:rsidR="00B62025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i</w:t>
      </w: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positivo para o novo tipo de coronavírus, o doente foi confirmado para a pneumonia causada pelo novo tipo de coronavírus</w:t>
      </w:r>
      <w:r w:rsidR="00B62025"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.</w:t>
      </w:r>
    </w:p>
    <w:p w14:paraId="0735A078" w14:textId="2BB25AF2" w:rsidR="007C3548" w:rsidRPr="00A91BD4" w:rsidRDefault="00B62025" w:rsidP="002970B9">
      <w:pPr>
        <w:spacing w:beforeLines="50" w:before="120" w:line="380" w:lineRule="exact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A91BD4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O doente está em condições clínicas consideradas normais e internado na enfermaria de isolamento do Centro Hospitalar Conde de São Januário para tratamento.</w:t>
      </w:r>
    </w:p>
    <w:sectPr w:rsidR="007C3548" w:rsidRPr="00A91BD4" w:rsidSect="002970B9">
      <w:pgSz w:w="11906" w:h="16838"/>
      <w:pgMar w:top="1440" w:right="1440" w:bottom="1440" w:left="1440" w:header="709" w:footer="85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D"/>
    <w:rsid w:val="00033D31"/>
    <w:rsid w:val="00055F29"/>
    <w:rsid w:val="000764AF"/>
    <w:rsid w:val="000B32CD"/>
    <w:rsid w:val="0018144E"/>
    <w:rsid w:val="001D6F5F"/>
    <w:rsid w:val="001F073D"/>
    <w:rsid w:val="001F4AF7"/>
    <w:rsid w:val="001F567E"/>
    <w:rsid w:val="00247D2E"/>
    <w:rsid w:val="0027031F"/>
    <w:rsid w:val="00270CC9"/>
    <w:rsid w:val="002970B9"/>
    <w:rsid w:val="00393E19"/>
    <w:rsid w:val="003C2158"/>
    <w:rsid w:val="004E2EF9"/>
    <w:rsid w:val="00537795"/>
    <w:rsid w:val="005643A8"/>
    <w:rsid w:val="005A3CFB"/>
    <w:rsid w:val="00615819"/>
    <w:rsid w:val="006449E0"/>
    <w:rsid w:val="00672FF7"/>
    <w:rsid w:val="0072393E"/>
    <w:rsid w:val="007C3548"/>
    <w:rsid w:val="007C4511"/>
    <w:rsid w:val="0085269E"/>
    <w:rsid w:val="00870E10"/>
    <w:rsid w:val="008E3F50"/>
    <w:rsid w:val="00A04DAE"/>
    <w:rsid w:val="00A509E9"/>
    <w:rsid w:val="00A91BD4"/>
    <w:rsid w:val="00B60027"/>
    <w:rsid w:val="00B62025"/>
    <w:rsid w:val="00C46D5B"/>
    <w:rsid w:val="00CC69C1"/>
    <w:rsid w:val="00CD246D"/>
    <w:rsid w:val="00D13369"/>
    <w:rsid w:val="00DF073D"/>
    <w:rsid w:val="00E0265A"/>
    <w:rsid w:val="00E2082D"/>
    <w:rsid w:val="00F02A15"/>
    <w:rsid w:val="00F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A8AC"/>
  <w15:docId w15:val="{AAD320DC-24AC-4DD1-9ABB-25521CF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PMingLiU" w:hAnsi="Calibri" w:cs="SimSun"/>
      <w:color w:val="auto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PMingLiU" w:hAnsi="Calibri" w:cs="SimSun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870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zh-CN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墨嵐黃</dc:creator>
  <cp:lastModifiedBy>Vitor Moutinho</cp:lastModifiedBy>
  <cp:revision>3</cp:revision>
  <dcterms:created xsi:type="dcterms:W3CDTF">2020-04-04T16:58:00Z</dcterms:created>
  <dcterms:modified xsi:type="dcterms:W3CDTF">2020-04-04T16:59:00Z</dcterms:modified>
</cp:coreProperties>
</file>