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FB" w:rsidRPr="008C72E8" w:rsidRDefault="008C72E8" w:rsidP="00B04045">
      <w:pPr>
        <w:jc w:val="center"/>
        <w:rPr>
          <w:rFonts w:ascii="Times New Roman" w:eastAsia="微軟正黑體" w:hAnsi="Times New Roman" w:cs="Times New Roman"/>
          <w:b/>
          <w:bCs/>
          <w:iCs/>
          <w:sz w:val="23"/>
          <w:szCs w:val="23"/>
          <w:shd w:val="clear" w:color="auto" w:fill="FFFFFF"/>
          <w:lang w:val="pt-PT"/>
        </w:rPr>
      </w:pPr>
      <w:r w:rsidRPr="008C72E8">
        <w:rPr>
          <w:rFonts w:ascii="Arial" w:hAnsi="Arial" w:cs="Arial"/>
          <w:b/>
          <w:lang w:val="pt-PT"/>
        </w:rPr>
        <w:t>R</w:t>
      </w:r>
      <w:r w:rsidR="00B45BA2" w:rsidRPr="008C72E8">
        <w:rPr>
          <w:rFonts w:ascii="Arial" w:hAnsi="Arial" w:cs="Arial"/>
          <w:b/>
          <w:lang w:val="pt-PT"/>
        </w:rPr>
        <w:t xml:space="preserve">eunião de trabalho </w:t>
      </w:r>
      <w:r w:rsidR="00A60EFC" w:rsidRPr="008C72E8">
        <w:rPr>
          <w:rFonts w:ascii="Arial" w:hAnsi="Arial" w:cs="Arial"/>
          <w:b/>
          <w:lang w:val="pt-PT"/>
        </w:rPr>
        <w:t xml:space="preserve">por videoconferência </w:t>
      </w:r>
      <w:r w:rsidR="00B45BA2" w:rsidRPr="008C72E8">
        <w:rPr>
          <w:rFonts w:ascii="Arial" w:hAnsi="Arial" w:cs="Arial"/>
          <w:b/>
          <w:lang w:val="pt-PT"/>
        </w:rPr>
        <w:t xml:space="preserve">sobre cooperação no combate à pobreza </w:t>
      </w:r>
      <w:r w:rsidR="00D44421" w:rsidRPr="008C72E8">
        <w:rPr>
          <w:rFonts w:ascii="Arial" w:hAnsi="Arial" w:cs="Arial"/>
          <w:b/>
          <w:lang w:val="pt-PT"/>
        </w:rPr>
        <w:t xml:space="preserve">entre </w:t>
      </w:r>
      <w:proofErr w:type="spellStart"/>
      <w:r w:rsidR="00D44421" w:rsidRPr="008C72E8">
        <w:rPr>
          <w:rFonts w:ascii="Arial" w:hAnsi="Arial" w:cs="Arial"/>
          <w:b/>
          <w:lang w:val="pt-PT"/>
        </w:rPr>
        <w:t>Guizhou</w:t>
      </w:r>
      <w:proofErr w:type="spellEnd"/>
      <w:r w:rsidR="00D44421" w:rsidRPr="008C72E8">
        <w:rPr>
          <w:rFonts w:ascii="Arial" w:hAnsi="Arial" w:cs="Arial"/>
          <w:b/>
          <w:lang w:val="pt-PT"/>
        </w:rPr>
        <w:t xml:space="preserve"> e Macau</w:t>
      </w:r>
    </w:p>
    <w:p w:rsidR="002635FB" w:rsidRPr="008C72E8" w:rsidRDefault="002635FB" w:rsidP="000112CA">
      <w:pPr>
        <w:jc w:val="both"/>
        <w:rPr>
          <w:rFonts w:ascii="Arial" w:eastAsia="微軟正黑體" w:hAnsi="Arial" w:cs="Arial"/>
          <w:bCs/>
          <w:iCs/>
          <w:sz w:val="23"/>
          <w:szCs w:val="23"/>
          <w:shd w:val="clear" w:color="auto" w:fill="FFFFFF"/>
          <w:lang w:val="pt-PT"/>
        </w:rPr>
      </w:pPr>
    </w:p>
    <w:p w:rsidR="007744B4" w:rsidRPr="008C72E8" w:rsidRDefault="00273BB6" w:rsidP="00273BB6">
      <w:pPr>
        <w:jc w:val="both"/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</w:pPr>
      <w:r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No dia 23 de Junho, o Governo da Região Administrativa Especial de Macau </w:t>
      </w:r>
      <w:r w:rsidRPr="008C72E8">
        <w:rPr>
          <w:rFonts w:ascii="Arial" w:eastAsia="微軟正黑體" w:hAnsi="Arial" w:cs="Arial" w:hint="eastAsia"/>
          <w:bCs/>
          <w:iCs/>
          <w:szCs w:val="24"/>
          <w:shd w:val="clear" w:color="auto" w:fill="FFFFFF"/>
          <w:lang w:val="pt-PT"/>
        </w:rPr>
        <w:t>(R</w:t>
      </w:r>
      <w:r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AEM</w:t>
      </w:r>
      <w:r w:rsidRPr="008C72E8">
        <w:rPr>
          <w:rFonts w:ascii="Arial" w:eastAsia="微軟正黑體" w:hAnsi="Arial" w:cs="Arial" w:hint="eastAsia"/>
          <w:bCs/>
          <w:iCs/>
          <w:szCs w:val="24"/>
          <w:shd w:val="clear" w:color="auto" w:fill="FFFFFF"/>
          <w:lang w:val="pt-PT"/>
        </w:rPr>
        <w:t>)</w:t>
      </w:r>
      <w:r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,</w:t>
      </w:r>
      <w:r w:rsidR="004D2340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o </w:t>
      </w:r>
      <w:r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Gabinete de Ligação do Governo Popular Central na RAEM e o governo da província de </w:t>
      </w:r>
      <w:proofErr w:type="spellStart"/>
      <w:r w:rsidR="004D2340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Guizhou</w:t>
      </w:r>
      <w:proofErr w:type="spellEnd"/>
      <w:r w:rsidR="004D2340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realizaram </w:t>
      </w:r>
      <w:r w:rsidR="00A60EFC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uma </w:t>
      </w:r>
      <w:r w:rsidR="004D2340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reunião sobre </w:t>
      </w:r>
      <w:r w:rsidR="00D81AE2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o trabalho de </w:t>
      </w:r>
      <w:r w:rsidR="004D2340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cooperação no combate à pobreza e </w:t>
      </w:r>
      <w:r w:rsidR="00D81AE2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uma </w:t>
      </w:r>
      <w:r w:rsidR="00F117DA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cerimónia de assinatura de </w:t>
      </w:r>
      <w:r w:rsidR="006A6E09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acordos</w:t>
      </w:r>
      <w:r w:rsidR="001A22D6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D81AE2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de </w:t>
      </w:r>
      <w:r w:rsidR="00B74F84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apoio</w:t>
      </w:r>
      <w:r w:rsidR="00D81AE2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a</w:t>
      </w:r>
      <w:r w:rsidR="00B74F84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F117DA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projecto</w:t>
      </w:r>
      <w:r w:rsidR="001A22D6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s</w:t>
      </w:r>
      <w:r w:rsidR="00F117DA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específico</w:t>
      </w:r>
      <w:r w:rsidR="001A22D6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s</w:t>
      </w:r>
      <w:r w:rsidR="00B74F84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.</w:t>
      </w:r>
      <w:r w:rsidR="001A22D6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A reunião foi </w:t>
      </w:r>
      <w:r w:rsidR="00D81AE2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realizada </w:t>
      </w:r>
      <w:r w:rsidR="00C97972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simultaneamente </w:t>
      </w:r>
      <w:r w:rsidR="00A60EFC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por videoconferência</w:t>
      </w:r>
      <w:r w:rsidR="001A22D6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, </w:t>
      </w:r>
      <w:r w:rsidR="00A60EFC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entre </w:t>
      </w:r>
      <w:r w:rsidR="001A22D6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Pequim, </w:t>
      </w:r>
      <w:proofErr w:type="spellStart"/>
      <w:r w:rsidR="001A22D6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Guiyang</w:t>
      </w:r>
      <w:proofErr w:type="spellEnd"/>
      <w:r w:rsidR="001A22D6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1A22D6" w:rsidRPr="008C72E8">
        <w:rPr>
          <w:rFonts w:ascii="Arial" w:eastAsia="微軟正黑體" w:hAnsi="Arial" w:cs="Arial" w:hint="eastAsia"/>
          <w:bCs/>
          <w:iCs/>
          <w:szCs w:val="24"/>
          <w:shd w:val="clear" w:color="auto" w:fill="FFFFFF"/>
          <w:lang w:val="pt-PT"/>
        </w:rPr>
        <w:t>e</w:t>
      </w:r>
      <w:r w:rsidR="001A22D6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Macau</w:t>
      </w:r>
      <w:r w:rsidR="00A44176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. </w:t>
      </w:r>
      <w:r w:rsidR="005446A9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O</w:t>
      </w:r>
      <w:r w:rsidR="00001638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subchefe do Gabinete do Grupo Dirigente do Conselho de Estado para o Alívio da Pobreza e Desenvolvimento, Hong </w:t>
      </w:r>
      <w:proofErr w:type="spellStart"/>
      <w:r w:rsidR="00001638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Tianyun</w:t>
      </w:r>
      <w:proofErr w:type="spellEnd"/>
      <w:r w:rsidR="00001638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, a secretária para os Assuntos Sociais e Cultura do Governo da RAEM, Ao Ieong U, o subdirector do Gabinete de Ligação do Governo Central na RAEM, </w:t>
      </w:r>
      <w:proofErr w:type="spellStart"/>
      <w:r w:rsidR="00001638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Yao</w:t>
      </w:r>
      <w:proofErr w:type="spellEnd"/>
      <w:r w:rsidR="00001638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proofErr w:type="spellStart"/>
      <w:r w:rsidR="00001638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Jin</w:t>
      </w:r>
      <w:proofErr w:type="spellEnd"/>
      <w:r w:rsidR="00001638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, o </w:t>
      </w:r>
      <w:r w:rsidR="00E74B51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vice-governador da província de </w:t>
      </w:r>
      <w:proofErr w:type="spellStart"/>
      <w:r w:rsidR="00E74B51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Guizhou</w:t>
      </w:r>
      <w:proofErr w:type="spellEnd"/>
      <w:r w:rsidR="00E74B51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, Wu </w:t>
      </w:r>
      <w:proofErr w:type="spellStart"/>
      <w:r w:rsidR="00E74B51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Qiang</w:t>
      </w:r>
      <w:proofErr w:type="spellEnd"/>
      <w:r w:rsidR="00E74B51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, participaram </w:t>
      </w:r>
      <w:r w:rsidR="00A60EFC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no encontro</w:t>
      </w:r>
      <w:r w:rsidR="00D81AE2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e</w:t>
      </w:r>
      <w:r w:rsidR="00E74B51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testemunharam </w:t>
      </w:r>
      <w:r w:rsidR="00A60EFC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à</w:t>
      </w:r>
      <w:r w:rsidR="004A142E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A370A3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assinatura de</w:t>
      </w:r>
      <w:r w:rsidR="006A6E09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acordos</w:t>
      </w:r>
      <w:r w:rsidR="00A370A3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8C72E8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sobre o </w:t>
      </w:r>
      <w:r w:rsidR="007744B4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apoio </w:t>
      </w:r>
      <w:r w:rsidR="008C72E8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de</w:t>
      </w:r>
      <w:r w:rsidR="00A60EFC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Macau </w:t>
      </w:r>
      <w:r w:rsidR="008C72E8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</w:t>
      </w:r>
      <w:r w:rsidR="00D81AE2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o</w:t>
      </w:r>
      <w:r w:rsidR="00A60EFC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distrito de </w:t>
      </w:r>
      <w:proofErr w:type="spellStart"/>
      <w:r w:rsidR="00A60EFC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Congjiang</w:t>
      </w:r>
      <w:proofErr w:type="spellEnd"/>
      <w:r w:rsidR="00A60EFC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para </w:t>
      </w:r>
      <w:proofErr w:type="spellStart"/>
      <w:r w:rsidR="00A60EFC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projectos</w:t>
      </w:r>
      <w:proofErr w:type="spellEnd"/>
      <w:r w:rsidR="00A60EFC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específicos no combate à pobreza em 2020</w:t>
      </w:r>
      <w:r w:rsidR="007744B4" w:rsidRPr="008C72E8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.</w:t>
      </w:r>
    </w:p>
    <w:p w:rsidR="00001638" w:rsidRPr="002900AB" w:rsidRDefault="00001638" w:rsidP="00273BB6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590F41" w:rsidRPr="008C72E8" w:rsidRDefault="008020D2" w:rsidP="00273BB6">
      <w:pPr>
        <w:jc w:val="both"/>
        <w:rPr>
          <w:rFonts w:ascii="Arial" w:hAnsi="Arial" w:cs="Arial"/>
          <w:color w:val="4472C4" w:themeColor="accent1"/>
          <w:lang w:val="pt-PT"/>
        </w:rPr>
      </w:pPr>
      <w:r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A secretária para os Assuntos Sociais e Cultura do Governo da RAEM, Ao Ieong U, </w:t>
      </w:r>
      <w:r w:rsidR="00A60EFC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revelou</w:t>
      </w:r>
      <w:r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que </w:t>
      </w:r>
      <w:r w:rsidR="00DE6A27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Macau </w:t>
      </w:r>
      <w:r w:rsidR="00A60EFC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tem vindo sempre a assumir</w:t>
      </w:r>
      <w:r w:rsidR="00590F41" w:rsidRPr="002900AB">
        <w:rPr>
          <w:rFonts w:ascii="Arial" w:eastAsia="微軟正黑體" w:hAnsi="Arial" w:cs="Arial" w:hint="eastAsia"/>
          <w:bCs/>
          <w:iCs/>
          <w:color w:val="000000" w:themeColor="text1"/>
          <w:szCs w:val="24"/>
          <w:shd w:val="clear" w:color="auto" w:fill="FFFFFF"/>
          <w:lang w:val="pt-PT"/>
        </w:rPr>
        <w:t>,</w:t>
      </w:r>
      <w:r w:rsidR="008F26E3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</w:t>
      </w:r>
      <w:r w:rsidR="00590F41" w:rsidRPr="002900AB">
        <w:rPr>
          <w:rFonts w:ascii="Arial" w:hAnsi="Arial" w:cs="Arial"/>
          <w:color w:val="000000" w:themeColor="text1"/>
          <w:lang w:val="pt-PT"/>
        </w:rPr>
        <w:t xml:space="preserve">juntamente </w:t>
      </w:r>
      <w:r w:rsidR="00A60EFC" w:rsidRPr="002900AB">
        <w:rPr>
          <w:rFonts w:ascii="Arial" w:hAnsi="Arial" w:cs="Arial"/>
          <w:color w:val="000000" w:themeColor="text1"/>
          <w:lang w:val="pt-PT"/>
        </w:rPr>
        <w:t xml:space="preserve">com </w:t>
      </w:r>
      <w:r w:rsidR="00D91C6C" w:rsidRPr="002900AB">
        <w:rPr>
          <w:rFonts w:ascii="Arial" w:hAnsi="Arial" w:cs="Arial"/>
          <w:color w:val="000000" w:themeColor="text1"/>
          <w:lang w:val="pt-PT"/>
        </w:rPr>
        <w:t xml:space="preserve">os compatriotas do Interior da China, </w:t>
      </w:r>
      <w:bookmarkStart w:id="0" w:name="_Hlk43825224"/>
      <w:r w:rsidR="00590F41" w:rsidRPr="002900AB">
        <w:rPr>
          <w:rFonts w:ascii="Arial" w:hAnsi="Arial" w:cs="Arial"/>
          <w:color w:val="000000" w:themeColor="text1"/>
          <w:lang w:val="pt-PT"/>
        </w:rPr>
        <w:t xml:space="preserve">a </w:t>
      </w:r>
      <w:r w:rsidR="00A60EFC" w:rsidRPr="002900AB">
        <w:rPr>
          <w:rFonts w:ascii="Arial" w:hAnsi="Arial" w:cs="Arial"/>
          <w:color w:val="000000" w:themeColor="text1"/>
          <w:lang w:val="pt-PT"/>
        </w:rPr>
        <w:t xml:space="preserve">sua </w:t>
      </w:r>
      <w:r w:rsidR="00590F41" w:rsidRPr="002900AB">
        <w:rPr>
          <w:rFonts w:ascii="Arial" w:hAnsi="Arial" w:cs="Arial"/>
          <w:color w:val="000000" w:themeColor="text1"/>
          <w:lang w:val="pt-PT"/>
        </w:rPr>
        <w:t xml:space="preserve">responsabilidade histórica </w:t>
      </w:r>
      <w:r w:rsidR="00A60EFC" w:rsidRPr="002900AB">
        <w:rPr>
          <w:rFonts w:ascii="Arial" w:hAnsi="Arial" w:cs="Arial"/>
          <w:color w:val="000000" w:themeColor="text1"/>
          <w:lang w:val="pt-PT"/>
        </w:rPr>
        <w:t>na</w:t>
      </w:r>
      <w:r w:rsidR="00590F41" w:rsidRPr="002900AB">
        <w:rPr>
          <w:rFonts w:ascii="Arial" w:hAnsi="Arial" w:cs="Arial"/>
          <w:color w:val="000000" w:themeColor="text1"/>
          <w:lang w:val="pt-PT"/>
        </w:rPr>
        <w:t xml:space="preserve"> </w:t>
      </w:r>
      <w:r w:rsidR="00590F41" w:rsidRPr="008C72E8">
        <w:rPr>
          <w:rFonts w:ascii="Arial" w:hAnsi="Arial" w:cs="Arial"/>
          <w:lang w:val="pt-PT"/>
        </w:rPr>
        <w:t>revitalização da nação</w:t>
      </w:r>
      <w:bookmarkEnd w:id="0"/>
      <w:r w:rsidR="00590F41" w:rsidRPr="008C72E8">
        <w:rPr>
          <w:rFonts w:ascii="Arial" w:hAnsi="Arial" w:cs="Arial"/>
          <w:lang w:val="pt-PT"/>
        </w:rPr>
        <w:t>.</w:t>
      </w:r>
      <w:r w:rsidR="00F27900" w:rsidRPr="008C72E8">
        <w:rPr>
          <w:rFonts w:ascii="Arial" w:hAnsi="Arial" w:cs="Arial"/>
          <w:lang w:val="pt-PT"/>
        </w:rPr>
        <w:t xml:space="preserve"> </w:t>
      </w:r>
      <w:r w:rsidR="00D81AE2" w:rsidRPr="008C72E8">
        <w:rPr>
          <w:rFonts w:ascii="Arial" w:hAnsi="Arial" w:cs="Arial"/>
          <w:lang w:val="pt-PT"/>
        </w:rPr>
        <w:t xml:space="preserve">Segundo a mesma responsável, o </w:t>
      </w:r>
      <w:r w:rsidR="00F27900" w:rsidRPr="008C72E8">
        <w:rPr>
          <w:rFonts w:ascii="Arial" w:hAnsi="Arial" w:cs="Arial"/>
          <w:lang w:val="pt-PT"/>
        </w:rPr>
        <w:t xml:space="preserve">Governo da </w:t>
      </w:r>
      <w:r w:rsidR="00D81AE2" w:rsidRPr="008C72E8">
        <w:rPr>
          <w:rFonts w:ascii="Arial" w:hAnsi="Arial" w:cs="Arial"/>
          <w:lang w:val="pt-PT"/>
        </w:rPr>
        <w:t xml:space="preserve">RAEM tem vindo a participar, </w:t>
      </w:r>
      <w:r w:rsidR="00A60EFC" w:rsidRPr="008C72E8">
        <w:rPr>
          <w:rFonts w:ascii="Arial" w:hAnsi="Arial" w:cs="Arial"/>
          <w:lang w:val="pt-PT"/>
        </w:rPr>
        <w:t xml:space="preserve">por iniciativa própria, </w:t>
      </w:r>
      <w:r w:rsidR="00C1239A" w:rsidRPr="008C72E8">
        <w:rPr>
          <w:rFonts w:ascii="Arial" w:hAnsi="Arial" w:cs="Arial"/>
          <w:lang w:val="pt-PT"/>
        </w:rPr>
        <w:t>n</w:t>
      </w:r>
      <w:r w:rsidR="00D81AE2" w:rsidRPr="008C72E8">
        <w:rPr>
          <w:rFonts w:ascii="Arial" w:hAnsi="Arial" w:cs="Arial"/>
          <w:lang w:val="pt-PT"/>
        </w:rPr>
        <w:t>as acções de</w:t>
      </w:r>
      <w:r w:rsidR="00C1239A" w:rsidRPr="008C72E8">
        <w:rPr>
          <w:rFonts w:ascii="Arial" w:hAnsi="Arial" w:cs="Arial"/>
          <w:lang w:val="pt-PT"/>
        </w:rPr>
        <w:t xml:space="preserve"> combate à pobreza na província de </w:t>
      </w:r>
      <w:proofErr w:type="spellStart"/>
      <w:r w:rsidR="00C1239A" w:rsidRPr="008C72E8">
        <w:rPr>
          <w:rFonts w:ascii="Arial" w:hAnsi="Arial" w:cs="Arial"/>
          <w:lang w:val="pt-PT"/>
        </w:rPr>
        <w:t>Guizhou</w:t>
      </w:r>
      <w:proofErr w:type="spellEnd"/>
      <w:r w:rsidR="00C1239A" w:rsidRPr="008C72E8">
        <w:rPr>
          <w:rFonts w:ascii="Arial" w:hAnsi="Arial" w:cs="Arial"/>
          <w:lang w:val="pt-PT"/>
        </w:rPr>
        <w:t>,</w:t>
      </w:r>
      <w:r w:rsidR="008C72E8" w:rsidRPr="008C72E8">
        <w:rPr>
          <w:rFonts w:ascii="Arial" w:hAnsi="Arial" w:cs="Arial"/>
          <w:lang w:val="pt-PT"/>
        </w:rPr>
        <w:t xml:space="preserve"> onde </w:t>
      </w:r>
      <w:r w:rsidR="00156931" w:rsidRPr="008C72E8">
        <w:rPr>
          <w:rFonts w:ascii="Arial" w:hAnsi="Arial" w:cs="Arial"/>
          <w:lang w:val="pt-PT"/>
        </w:rPr>
        <w:t xml:space="preserve">o princípio </w:t>
      </w:r>
      <w:r w:rsidR="008C72E8" w:rsidRPr="008C72E8">
        <w:rPr>
          <w:rFonts w:ascii="Arial" w:hAnsi="Arial" w:cs="Arial"/>
          <w:lang w:val="pt-PT"/>
        </w:rPr>
        <w:t>tem sido</w:t>
      </w:r>
      <w:r w:rsidR="00156931" w:rsidRPr="008C72E8">
        <w:rPr>
          <w:rFonts w:ascii="Arial" w:hAnsi="Arial" w:cs="Arial"/>
          <w:lang w:val="pt-PT"/>
        </w:rPr>
        <w:t xml:space="preserve"> ajudar as pessoas a aumentar a</w:t>
      </w:r>
      <w:r w:rsidR="008C72E8" w:rsidRPr="008C72E8">
        <w:rPr>
          <w:rFonts w:ascii="Arial" w:hAnsi="Arial" w:cs="Arial"/>
          <w:lang w:val="pt-PT"/>
        </w:rPr>
        <w:t xml:space="preserve"> sua</w:t>
      </w:r>
      <w:r w:rsidR="00156931" w:rsidRPr="008C72E8">
        <w:rPr>
          <w:rFonts w:ascii="Arial" w:hAnsi="Arial" w:cs="Arial"/>
          <w:lang w:val="pt-PT"/>
        </w:rPr>
        <w:t xml:space="preserve"> confiança </w:t>
      </w:r>
      <w:r w:rsidR="008C72E8" w:rsidRPr="008C72E8">
        <w:rPr>
          <w:rFonts w:ascii="Arial" w:hAnsi="Arial" w:cs="Arial"/>
          <w:lang w:val="pt-PT"/>
        </w:rPr>
        <w:t>e aptidões</w:t>
      </w:r>
      <w:r w:rsidR="00156931" w:rsidRPr="008C72E8">
        <w:rPr>
          <w:rFonts w:ascii="Arial" w:hAnsi="Arial" w:cs="Arial"/>
          <w:lang w:val="pt-PT"/>
        </w:rPr>
        <w:t xml:space="preserve"> </w:t>
      </w:r>
      <w:r w:rsidR="008C72E8" w:rsidRPr="008C72E8">
        <w:rPr>
          <w:rFonts w:ascii="Arial" w:hAnsi="Arial" w:cs="Arial"/>
          <w:lang w:val="pt-PT"/>
        </w:rPr>
        <w:t>através da educação por forma a alcançar a</w:t>
      </w:r>
      <w:r w:rsidR="00156931" w:rsidRPr="008C72E8">
        <w:rPr>
          <w:rFonts w:ascii="Arial" w:hAnsi="Arial" w:cs="Arial"/>
          <w:lang w:val="pt-PT"/>
        </w:rPr>
        <w:t xml:space="preserve"> erradicação da pobreza. </w:t>
      </w:r>
      <w:r w:rsidR="00C94CFA" w:rsidRPr="008C72E8">
        <w:rPr>
          <w:rFonts w:ascii="Arial" w:hAnsi="Arial" w:cs="Arial" w:hint="eastAsia"/>
          <w:lang w:val="pt-PT"/>
        </w:rPr>
        <w:t>A</w:t>
      </w:r>
      <w:r w:rsidR="00C94CFA" w:rsidRPr="008C72E8">
        <w:rPr>
          <w:rFonts w:ascii="Arial" w:hAnsi="Arial" w:cs="Arial"/>
          <w:lang w:val="pt-PT"/>
        </w:rPr>
        <w:t xml:space="preserve">crescentou que sob a coordenação do Gabinete do Chefe do Executivo, os serviços competentes participam, de forma activa, </w:t>
      </w:r>
      <w:r w:rsidR="00A60EFC" w:rsidRPr="008C72E8">
        <w:rPr>
          <w:rFonts w:ascii="Arial" w:hAnsi="Arial" w:cs="Arial"/>
          <w:lang w:val="pt-PT"/>
        </w:rPr>
        <w:t>nos</w:t>
      </w:r>
      <w:r w:rsidR="00C94CFA" w:rsidRPr="008C72E8">
        <w:rPr>
          <w:rFonts w:ascii="Arial" w:hAnsi="Arial" w:cs="Arial"/>
          <w:lang w:val="pt-PT"/>
        </w:rPr>
        <w:t xml:space="preserve"> trabalhos </w:t>
      </w:r>
      <w:r w:rsidR="00A60EFC" w:rsidRPr="008C72E8">
        <w:rPr>
          <w:rFonts w:ascii="Arial" w:hAnsi="Arial" w:cs="Arial"/>
          <w:lang w:val="pt-PT"/>
        </w:rPr>
        <w:t>de</w:t>
      </w:r>
      <w:r w:rsidR="00C94CFA" w:rsidRPr="008C72E8">
        <w:rPr>
          <w:rFonts w:ascii="Arial" w:hAnsi="Arial" w:cs="Arial"/>
          <w:lang w:val="pt-PT"/>
        </w:rPr>
        <w:t xml:space="preserve"> combate à pobreza na área de educação, saúde, </w:t>
      </w:r>
      <w:r w:rsidR="009E0BBE" w:rsidRPr="008C72E8">
        <w:rPr>
          <w:rFonts w:ascii="Arial" w:hAnsi="Arial" w:cs="Arial"/>
          <w:lang w:val="pt-PT"/>
        </w:rPr>
        <w:t xml:space="preserve">turismo, cultura e </w:t>
      </w:r>
      <w:r w:rsidR="00A60EFC" w:rsidRPr="008C72E8">
        <w:rPr>
          <w:rFonts w:ascii="Arial" w:hAnsi="Arial" w:cs="Arial"/>
          <w:lang w:val="pt-PT"/>
        </w:rPr>
        <w:t xml:space="preserve">no </w:t>
      </w:r>
      <w:r w:rsidR="009E0BBE" w:rsidRPr="008C72E8">
        <w:rPr>
          <w:rFonts w:ascii="Arial" w:hAnsi="Arial" w:cs="Arial"/>
          <w:lang w:val="pt-PT"/>
        </w:rPr>
        <w:t>apoio</w:t>
      </w:r>
      <w:r w:rsidR="00A60EFC" w:rsidRPr="008C72E8">
        <w:rPr>
          <w:rFonts w:ascii="Arial" w:hAnsi="Arial" w:cs="Arial"/>
          <w:lang w:val="pt-PT"/>
        </w:rPr>
        <w:t xml:space="preserve"> às</w:t>
      </w:r>
      <w:r w:rsidR="009E0BBE" w:rsidRPr="008C72E8">
        <w:rPr>
          <w:rFonts w:ascii="Arial" w:hAnsi="Arial" w:cs="Arial"/>
          <w:lang w:val="pt-PT"/>
        </w:rPr>
        <w:t xml:space="preserve"> indústrias,</w:t>
      </w:r>
      <w:r w:rsidR="00A60EFC" w:rsidRPr="008C72E8">
        <w:rPr>
          <w:rFonts w:ascii="Arial" w:hAnsi="Arial" w:cs="Arial"/>
          <w:lang w:val="pt-PT"/>
        </w:rPr>
        <w:t xml:space="preserve"> os quais</w:t>
      </w:r>
      <w:r w:rsidR="009E0BBE" w:rsidRPr="008C72E8">
        <w:rPr>
          <w:rFonts w:ascii="Arial" w:hAnsi="Arial" w:cs="Arial"/>
          <w:lang w:val="pt-PT"/>
        </w:rPr>
        <w:t xml:space="preserve"> obtiveram</w:t>
      </w:r>
      <w:r w:rsidR="00A60EFC" w:rsidRPr="008C72E8">
        <w:rPr>
          <w:rFonts w:ascii="Arial" w:hAnsi="Arial" w:cs="Arial"/>
          <w:lang w:val="pt-PT"/>
        </w:rPr>
        <w:t xml:space="preserve"> resultados</w:t>
      </w:r>
      <w:r w:rsidR="009E0BBE" w:rsidRPr="008C72E8">
        <w:rPr>
          <w:rFonts w:ascii="Arial" w:hAnsi="Arial" w:cs="Arial"/>
          <w:lang w:val="pt-PT"/>
        </w:rPr>
        <w:t xml:space="preserve"> positivos. </w:t>
      </w:r>
      <w:r w:rsidR="00A60EFC" w:rsidRPr="008C72E8">
        <w:rPr>
          <w:rFonts w:ascii="Arial" w:hAnsi="Arial" w:cs="Arial"/>
          <w:lang w:val="pt-PT"/>
        </w:rPr>
        <w:t>Referiu ainda que o</w:t>
      </w:r>
      <w:r w:rsidR="009E0BBE" w:rsidRPr="008C72E8">
        <w:rPr>
          <w:rFonts w:ascii="Arial" w:hAnsi="Arial" w:cs="Arial"/>
          <w:lang w:val="pt-PT"/>
        </w:rPr>
        <w:t xml:space="preserve"> Governo da R</w:t>
      </w:r>
      <w:r w:rsidR="00A60EFC" w:rsidRPr="008C72E8">
        <w:rPr>
          <w:rFonts w:ascii="Arial" w:hAnsi="Arial" w:cs="Arial"/>
          <w:lang w:val="pt-PT"/>
        </w:rPr>
        <w:t>AE</w:t>
      </w:r>
      <w:r w:rsidR="009E0BBE" w:rsidRPr="008C72E8">
        <w:rPr>
          <w:rFonts w:ascii="Arial" w:hAnsi="Arial" w:cs="Arial"/>
          <w:lang w:val="pt-PT"/>
        </w:rPr>
        <w:t>M vai envidar todos os esforços para superar o impacto da epidemia</w:t>
      </w:r>
      <w:r w:rsidR="00A60EFC" w:rsidRPr="008C72E8">
        <w:rPr>
          <w:rFonts w:ascii="Arial" w:hAnsi="Arial" w:cs="Arial"/>
          <w:lang w:val="pt-PT"/>
        </w:rPr>
        <w:t xml:space="preserve"> e</w:t>
      </w:r>
      <w:r w:rsidR="009E0BBE" w:rsidRPr="008C72E8">
        <w:rPr>
          <w:rFonts w:ascii="Arial" w:hAnsi="Arial" w:cs="Arial"/>
          <w:lang w:val="pt-PT"/>
        </w:rPr>
        <w:t xml:space="preserve"> continuar a consolidar a base </w:t>
      </w:r>
      <w:r w:rsidR="008C72E8" w:rsidRPr="008C72E8">
        <w:rPr>
          <w:rFonts w:ascii="Arial" w:hAnsi="Arial" w:cs="Arial"/>
          <w:lang w:val="pt-PT"/>
        </w:rPr>
        <w:t>de</w:t>
      </w:r>
      <w:r w:rsidR="009E0BBE" w:rsidRPr="008C72E8">
        <w:rPr>
          <w:rFonts w:ascii="Arial" w:hAnsi="Arial" w:cs="Arial"/>
          <w:lang w:val="pt-PT"/>
        </w:rPr>
        <w:t xml:space="preserve"> cooperação </w:t>
      </w:r>
      <w:r w:rsidR="00686187" w:rsidRPr="008C72E8">
        <w:rPr>
          <w:rFonts w:ascii="Arial" w:hAnsi="Arial" w:cs="Arial"/>
          <w:lang w:val="pt-PT"/>
        </w:rPr>
        <w:t xml:space="preserve">no combate à pobreza </w:t>
      </w:r>
      <w:r w:rsidR="009E0BBE" w:rsidRPr="008C72E8">
        <w:rPr>
          <w:rFonts w:ascii="Arial" w:hAnsi="Arial" w:cs="Arial"/>
          <w:lang w:val="pt-PT"/>
        </w:rPr>
        <w:t xml:space="preserve">com </w:t>
      </w:r>
      <w:proofErr w:type="spellStart"/>
      <w:r w:rsidR="009E0BBE" w:rsidRPr="008C72E8">
        <w:rPr>
          <w:rFonts w:ascii="Arial" w:hAnsi="Arial" w:cs="Arial"/>
          <w:lang w:val="pt-PT"/>
        </w:rPr>
        <w:t>Guizhou</w:t>
      </w:r>
      <w:proofErr w:type="spellEnd"/>
      <w:r w:rsidR="009E0BBE" w:rsidRPr="008C72E8">
        <w:rPr>
          <w:rFonts w:ascii="Arial" w:hAnsi="Arial" w:cs="Arial"/>
          <w:lang w:val="pt-PT"/>
        </w:rPr>
        <w:t xml:space="preserve">, </w:t>
      </w:r>
      <w:r w:rsidR="00D81AE2" w:rsidRPr="008C72E8">
        <w:rPr>
          <w:rFonts w:ascii="Arial" w:hAnsi="Arial" w:cs="Arial"/>
          <w:lang w:val="pt-PT"/>
        </w:rPr>
        <w:t xml:space="preserve">e a </w:t>
      </w:r>
      <w:r w:rsidR="009E0BBE" w:rsidRPr="008C72E8">
        <w:rPr>
          <w:rFonts w:ascii="Arial" w:hAnsi="Arial" w:cs="Arial"/>
          <w:lang w:val="pt-PT"/>
        </w:rPr>
        <w:t>expandi</w:t>
      </w:r>
      <w:r w:rsidR="00A60EFC" w:rsidRPr="008C72E8">
        <w:rPr>
          <w:rFonts w:ascii="Arial" w:hAnsi="Arial" w:cs="Arial"/>
          <w:lang w:val="pt-PT"/>
        </w:rPr>
        <w:t>r</w:t>
      </w:r>
      <w:r w:rsidR="009E0BBE" w:rsidRPr="008C72E8">
        <w:rPr>
          <w:rFonts w:ascii="Arial" w:hAnsi="Arial" w:cs="Arial"/>
          <w:lang w:val="pt-PT"/>
        </w:rPr>
        <w:t xml:space="preserve">, de forma activa, </w:t>
      </w:r>
      <w:r w:rsidR="00A60EFC" w:rsidRPr="008C72E8">
        <w:rPr>
          <w:rFonts w:ascii="Arial" w:hAnsi="Arial" w:cs="Arial"/>
          <w:lang w:val="pt-PT"/>
        </w:rPr>
        <w:t xml:space="preserve">o </w:t>
      </w:r>
      <w:r w:rsidR="009E0BBE" w:rsidRPr="008C72E8">
        <w:rPr>
          <w:rFonts w:ascii="Arial" w:hAnsi="Arial" w:cs="Arial"/>
          <w:lang w:val="pt-PT"/>
        </w:rPr>
        <w:t xml:space="preserve">espaço de cooperação </w:t>
      </w:r>
      <w:r w:rsidR="00A60EFC" w:rsidRPr="008C72E8">
        <w:rPr>
          <w:rFonts w:ascii="Arial" w:hAnsi="Arial" w:cs="Arial"/>
          <w:lang w:val="pt-PT"/>
        </w:rPr>
        <w:t>entre os</w:t>
      </w:r>
      <w:r w:rsidR="009E0BBE" w:rsidRPr="008C72E8">
        <w:rPr>
          <w:rFonts w:ascii="Arial" w:hAnsi="Arial" w:cs="Arial"/>
          <w:lang w:val="pt-PT"/>
        </w:rPr>
        <w:t xml:space="preserve"> dois territórios, incentivar e impulsionar a participação dos diversos sectores da sociedade de Macau</w:t>
      </w:r>
      <w:r w:rsidR="00D81AE2" w:rsidRPr="008C72E8">
        <w:rPr>
          <w:rFonts w:ascii="Arial" w:hAnsi="Arial" w:cs="Arial"/>
          <w:lang w:val="pt-PT"/>
        </w:rPr>
        <w:t xml:space="preserve"> e</w:t>
      </w:r>
      <w:r w:rsidR="009E0BBE" w:rsidRPr="008C72E8">
        <w:rPr>
          <w:rFonts w:ascii="Arial" w:hAnsi="Arial" w:cs="Arial"/>
          <w:lang w:val="pt-PT"/>
        </w:rPr>
        <w:t xml:space="preserve"> </w:t>
      </w:r>
      <w:r w:rsidR="00D81AE2" w:rsidRPr="008C72E8">
        <w:rPr>
          <w:rFonts w:ascii="Arial" w:hAnsi="Arial" w:cs="Arial"/>
          <w:lang w:val="pt-PT"/>
        </w:rPr>
        <w:t xml:space="preserve">a </w:t>
      </w:r>
      <w:r w:rsidR="009E0BBE" w:rsidRPr="008C72E8">
        <w:rPr>
          <w:rFonts w:ascii="Arial" w:hAnsi="Arial" w:cs="Arial"/>
          <w:lang w:val="pt-PT"/>
        </w:rPr>
        <w:t>contribuir</w:t>
      </w:r>
      <w:r w:rsidR="00A60EFC" w:rsidRPr="008C72E8">
        <w:rPr>
          <w:rFonts w:ascii="Arial" w:hAnsi="Arial" w:cs="Arial"/>
          <w:lang w:val="pt-PT"/>
        </w:rPr>
        <w:t xml:space="preserve"> com a</w:t>
      </w:r>
      <w:r w:rsidR="009E0BBE" w:rsidRPr="008C72E8">
        <w:rPr>
          <w:rFonts w:ascii="Arial" w:hAnsi="Arial" w:cs="Arial"/>
          <w:lang w:val="pt-PT"/>
        </w:rPr>
        <w:t xml:space="preserve"> </w:t>
      </w:r>
      <w:r w:rsidR="00A60EFC" w:rsidRPr="008C72E8">
        <w:rPr>
          <w:rFonts w:ascii="Arial" w:hAnsi="Arial" w:cs="Arial"/>
          <w:lang w:val="pt-PT"/>
        </w:rPr>
        <w:t xml:space="preserve">sua </w:t>
      </w:r>
      <w:r w:rsidR="009E0BBE" w:rsidRPr="008C72E8">
        <w:rPr>
          <w:rFonts w:ascii="Arial" w:hAnsi="Arial" w:cs="Arial"/>
          <w:lang w:val="pt-PT"/>
        </w:rPr>
        <w:t xml:space="preserve">força </w:t>
      </w:r>
      <w:r w:rsidR="00A60EFC" w:rsidRPr="008C72E8">
        <w:rPr>
          <w:rFonts w:ascii="Arial" w:hAnsi="Arial" w:cs="Arial"/>
          <w:lang w:val="pt-PT"/>
        </w:rPr>
        <w:t>na luta contra a</w:t>
      </w:r>
      <w:r w:rsidR="009E0BBE" w:rsidRPr="008C72E8">
        <w:rPr>
          <w:rFonts w:ascii="Arial" w:hAnsi="Arial" w:cs="Arial"/>
          <w:lang w:val="pt-PT"/>
        </w:rPr>
        <w:t xml:space="preserve"> </w:t>
      </w:r>
      <w:r w:rsidR="009E0BBE" w:rsidRPr="002900AB">
        <w:rPr>
          <w:rFonts w:ascii="Arial" w:hAnsi="Arial" w:cs="Arial"/>
          <w:color w:val="000000" w:themeColor="text1"/>
          <w:lang w:val="pt-PT"/>
        </w:rPr>
        <w:t xml:space="preserve">pobreza e </w:t>
      </w:r>
      <w:r w:rsidR="00A60EFC" w:rsidRPr="002900AB">
        <w:rPr>
          <w:rFonts w:ascii="Arial" w:hAnsi="Arial" w:cs="Arial"/>
          <w:color w:val="000000" w:themeColor="text1"/>
          <w:lang w:val="pt-PT"/>
        </w:rPr>
        <w:t>no</w:t>
      </w:r>
      <w:r w:rsidR="009E0BBE" w:rsidRPr="002900AB">
        <w:rPr>
          <w:rFonts w:ascii="Arial" w:hAnsi="Arial" w:cs="Arial"/>
          <w:color w:val="000000" w:themeColor="text1"/>
          <w:lang w:val="pt-PT"/>
        </w:rPr>
        <w:t xml:space="preserve"> futuro desenvolvimento de Congjiang</w:t>
      </w:r>
      <w:r w:rsidR="003D6C0A">
        <w:rPr>
          <w:rFonts w:ascii="Arial" w:hAnsi="Arial" w:cs="Arial"/>
          <w:color w:val="000000" w:themeColor="text1"/>
          <w:lang w:val="pt-PT"/>
        </w:rPr>
        <w:t>.</w:t>
      </w:r>
    </w:p>
    <w:p w:rsidR="000C38F6" w:rsidRPr="002900AB" w:rsidRDefault="000C38F6" w:rsidP="00273BB6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162C5C" w:rsidRPr="009F2F21" w:rsidRDefault="005446A9" w:rsidP="00273BB6">
      <w:pPr>
        <w:jc w:val="both"/>
        <w:rPr>
          <w:rFonts w:ascii="Arial" w:hAnsi="Arial" w:cs="Arial"/>
          <w:lang w:val="pt-PT"/>
        </w:rPr>
      </w:pPr>
      <w:r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O subdirector do Gabinete de Ligação do Governo Central na RAEM, </w:t>
      </w:r>
      <w:proofErr w:type="spellStart"/>
      <w:r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Yao</w:t>
      </w:r>
      <w:proofErr w:type="spellEnd"/>
      <w:r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</w:t>
      </w:r>
      <w:proofErr w:type="spellStart"/>
      <w:r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Jin</w:t>
      </w:r>
      <w:proofErr w:type="spellEnd"/>
      <w:r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,</w:t>
      </w:r>
      <w:r w:rsidR="00DB5A5D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afirmou que</w:t>
      </w:r>
      <w:r w:rsidR="00D81AE2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,</w:t>
      </w:r>
      <w:r w:rsidR="00DB5A5D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</w:t>
      </w:r>
      <w:r w:rsidR="00C26EB3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desde o começo </w:t>
      </w:r>
      <w:r w:rsidR="00D81AE2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da </w:t>
      </w:r>
      <w:r w:rsidR="00C26EB3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cooperação entre </w:t>
      </w:r>
      <w:proofErr w:type="spellStart"/>
      <w:r w:rsidR="00C26EB3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Guizhou</w:t>
      </w:r>
      <w:proofErr w:type="spellEnd"/>
      <w:r w:rsidR="00C26EB3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e Macau, </w:t>
      </w:r>
      <w:r w:rsidR="00A60EFC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foi </w:t>
      </w:r>
      <w:r w:rsidR="00A60EFC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lastRenderedPageBreak/>
        <w:t>estabelecido</w:t>
      </w:r>
      <w:r w:rsidR="00D81AE2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, </w:t>
      </w:r>
      <w:r w:rsidR="00A60EFC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como</w:t>
      </w:r>
      <w:r w:rsidR="00477E2B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princípio</w:t>
      </w:r>
      <w:r w:rsidR="00D81AE2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,</w:t>
      </w:r>
      <w:r w:rsidR="00477E2B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aproveitar as vantagens de Macau para corresponder às necessidades de </w:t>
      </w:r>
      <w:proofErr w:type="spellStart"/>
      <w:r w:rsidR="00477E2B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Congjiang</w:t>
      </w:r>
      <w:proofErr w:type="spellEnd"/>
      <w:r w:rsidR="00477E2B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, </w:t>
      </w:r>
      <w:r w:rsidR="00A60EFC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sendo que </w:t>
      </w:r>
      <w:r w:rsidR="008C72E8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já foram implementados </w:t>
      </w:r>
      <w:r w:rsidR="008C72E8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dezoito</w:t>
      </w:r>
      <w:r w:rsidR="00477E2B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</w:t>
      </w:r>
      <w:r w:rsidR="008C72E8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acordos </w:t>
      </w:r>
      <w:r w:rsidR="00477E2B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assinados, </w:t>
      </w:r>
      <w:r w:rsidR="00D81AE2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os</w:t>
      </w:r>
      <w:r w:rsidR="00A60EFC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quais</w:t>
      </w:r>
      <w:r w:rsidR="00477E2B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</w:t>
      </w:r>
      <w:r w:rsidR="009F2182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obtiveram boa resposta </w:t>
      </w:r>
      <w:r w:rsidR="00A60EFC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por parte da </w:t>
      </w:r>
      <w:r w:rsidR="009F2182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sociedade. </w:t>
      </w:r>
      <w:r w:rsidR="00D56000" w:rsidRPr="002900AB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Disse ainda que </w:t>
      </w:r>
      <w:r w:rsidR="00D56000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o Gabinete de Ligação do Governo Central na RAEM </w:t>
      </w:r>
      <w:r w:rsidR="00A60EF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apoia</w:t>
      </w:r>
      <w:r w:rsidR="00E70A88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, de forma activa, os governos dos dois territórios </w:t>
      </w:r>
      <w:r w:rsidR="00D81AE2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no sentido de</w:t>
      </w:r>
      <w:r w:rsidR="00A60EF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E70A88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superar o impacto da epidemia, implementar </w:t>
      </w:r>
      <w:r w:rsidR="00A05A6A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bem </w:t>
      </w:r>
      <w:r w:rsidR="00D81AE2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os</w:t>
      </w:r>
      <w:r w:rsidR="00E70A88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D91C6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acordos</w:t>
      </w:r>
      <w:r w:rsidR="00D7713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de </w:t>
      </w:r>
      <w:r w:rsidR="00162C5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apoio </w:t>
      </w:r>
      <w:r w:rsidR="00A60EF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</w:t>
      </w:r>
      <w:r w:rsidR="00162C5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projectos específicos, ajudar </w:t>
      </w:r>
      <w:r w:rsidR="00A60EF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n</w:t>
      </w:r>
      <w:r w:rsidR="00960B35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a erradicação da pobreza </w:t>
      </w:r>
      <w:r w:rsidR="00916309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no tempo previsto</w:t>
      </w:r>
      <w:r w:rsidR="00960B35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A60EF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e em conjunto estudar, </w:t>
      </w:r>
      <w:r w:rsidR="00A903A6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promover e aprofundar o conteúdo da </w:t>
      </w:r>
      <w:r w:rsidR="00A60EF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cooperação</w:t>
      </w:r>
      <w:r w:rsidR="00E432D9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e</w:t>
      </w:r>
      <w:r w:rsidR="00A60EF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introduzir </w:t>
      </w:r>
      <w:r w:rsidR="00E432D9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as </w:t>
      </w:r>
      <w:r w:rsidR="00A60EF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características</w:t>
      </w:r>
      <w:r w:rsidR="00A903A6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de Macau no trabalho</w:t>
      </w:r>
      <w:r w:rsidR="00D81AE2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realizado</w:t>
      </w:r>
      <w:r w:rsidR="00A903A6" w:rsidRPr="009F2F21">
        <w:rPr>
          <w:rFonts w:ascii="Arial" w:eastAsia="微軟正黑體" w:hAnsi="Arial" w:cs="Arial" w:hint="eastAsia"/>
          <w:bCs/>
          <w:iCs/>
          <w:szCs w:val="24"/>
          <w:shd w:val="clear" w:color="auto" w:fill="FFFFFF"/>
          <w:lang w:val="pt-PT"/>
        </w:rPr>
        <w:t>;</w:t>
      </w:r>
      <w:r w:rsidR="00A903A6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D81AE2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descrever </w:t>
      </w:r>
      <w:r w:rsidR="009F2F21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na</w:t>
      </w:r>
      <w:r w:rsidR="00F7233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história de Macau </w:t>
      </w:r>
      <w:r w:rsidR="009F2F21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o seu contributo na</w:t>
      </w:r>
      <w:r w:rsidR="00D91C6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redução da pobreza no Interior da</w:t>
      </w:r>
      <w:r w:rsidR="00F7233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China, </w:t>
      </w:r>
      <w:r w:rsidR="001E1030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demonstrar</w:t>
      </w:r>
      <w:r w:rsidR="00F7233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E432D9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o</w:t>
      </w:r>
      <w:r w:rsidR="00B60CF8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processo de implementação do princípio “Um País, Dois Sistemas”</w:t>
      </w:r>
      <w:r w:rsidR="009F2F21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na</w:t>
      </w:r>
      <w:r w:rsidR="00852845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9F2F21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integração</w:t>
      </w:r>
      <w:r w:rsidR="00852845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9F2F21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de</w:t>
      </w:r>
      <w:r w:rsidR="00D81AE2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Macau </w:t>
      </w:r>
      <w:r w:rsidR="00852845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na conjuntura d</w:t>
      </w:r>
      <w:r w:rsidR="00A60EFC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e</w:t>
      </w:r>
      <w:r w:rsidR="009F2F21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desenvolvimento nacional</w:t>
      </w:r>
      <w:r w:rsidR="00852845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e assumir a responsabilidade histórica </w:t>
      </w:r>
      <w:r w:rsidR="009F2F21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na</w:t>
      </w:r>
      <w:r w:rsidR="00852845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E61441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grande </w:t>
      </w:r>
      <w:r w:rsidR="00852845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revitalização da nação chinesa.</w:t>
      </w:r>
    </w:p>
    <w:p w:rsidR="00162C5C" w:rsidRPr="009F2F21" w:rsidRDefault="00162C5C" w:rsidP="00273BB6">
      <w:pPr>
        <w:jc w:val="both"/>
        <w:rPr>
          <w:rFonts w:ascii="Arial" w:hAnsi="Arial" w:cs="Arial"/>
          <w:lang w:val="pt-PT"/>
        </w:rPr>
      </w:pPr>
    </w:p>
    <w:p w:rsidR="00D355AA" w:rsidRPr="00FA47F3" w:rsidRDefault="00E432D9" w:rsidP="002900AB">
      <w:pPr>
        <w:jc w:val="both"/>
        <w:rPr>
          <w:rFonts w:ascii="Arial" w:hAnsi="Arial" w:cs="Arial"/>
          <w:lang w:val="pt-PT"/>
        </w:rPr>
      </w:pPr>
      <w:r w:rsidRPr="002900AB">
        <w:rPr>
          <w:rFonts w:ascii="Arial" w:hAnsi="Arial" w:cs="Arial"/>
          <w:color w:val="000000" w:themeColor="text1"/>
          <w:lang w:val="pt-PT"/>
        </w:rPr>
        <w:t>Em seguida o</w:t>
      </w:r>
      <w:r w:rsidR="00B66969" w:rsidRPr="002900AB">
        <w:rPr>
          <w:rFonts w:ascii="Arial" w:hAnsi="Arial" w:cs="Arial"/>
          <w:color w:val="000000" w:themeColor="text1"/>
          <w:lang w:val="pt-PT"/>
        </w:rPr>
        <w:t xml:space="preserve"> vice-governador da província de </w:t>
      </w:r>
      <w:proofErr w:type="spellStart"/>
      <w:r w:rsidR="00B66969" w:rsidRPr="002900AB">
        <w:rPr>
          <w:rFonts w:ascii="Arial" w:hAnsi="Arial" w:cs="Arial"/>
          <w:color w:val="000000" w:themeColor="text1"/>
          <w:lang w:val="pt-PT"/>
        </w:rPr>
        <w:t>Guizhou</w:t>
      </w:r>
      <w:proofErr w:type="spellEnd"/>
      <w:r w:rsidR="00B66969" w:rsidRPr="002900AB">
        <w:rPr>
          <w:rFonts w:ascii="Arial" w:hAnsi="Arial" w:cs="Arial"/>
          <w:color w:val="000000" w:themeColor="text1"/>
          <w:lang w:val="pt-PT"/>
        </w:rPr>
        <w:t xml:space="preserve">, Wu </w:t>
      </w:r>
      <w:proofErr w:type="spellStart"/>
      <w:r w:rsidR="00B66969" w:rsidRPr="002900AB">
        <w:rPr>
          <w:rFonts w:ascii="Arial" w:hAnsi="Arial" w:cs="Arial"/>
          <w:color w:val="000000" w:themeColor="text1"/>
          <w:lang w:val="pt-PT"/>
        </w:rPr>
        <w:t>Qiang</w:t>
      </w:r>
      <w:proofErr w:type="spellEnd"/>
      <w:r w:rsidR="00B66969" w:rsidRPr="002900AB">
        <w:rPr>
          <w:rFonts w:ascii="Arial" w:hAnsi="Arial" w:cs="Arial"/>
          <w:color w:val="000000" w:themeColor="text1"/>
          <w:lang w:val="pt-PT"/>
        </w:rPr>
        <w:t>,</w:t>
      </w:r>
      <w:r w:rsidR="00E27825" w:rsidRPr="002900AB">
        <w:rPr>
          <w:rFonts w:ascii="Arial" w:hAnsi="Arial" w:cs="Arial"/>
          <w:color w:val="000000" w:themeColor="text1"/>
          <w:lang w:val="pt-PT"/>
        </w:rPr>
        <w:t xml:space="preserve"> em </w:t>
      </w:r>
      <w:r w:rsidR="00E27825" w:rsidRPr="009F2F21">
        <w:rPr>
          <w:rFonts w:ascii="Arial" w:hAnsi="Arial" w:cs="Arial"/>
          <w:lang w:val="pt-PT"/>
        </w:rPr>
        <w:t xml:space="preserve">representação do comité </w:t>
      </w:r>
      <w:r w:rsidRPr="009F2F21">
        <w:rPr>
          <w:rFonts w:ascii="Arial" w:hAnsi="Arial" w:cs="Arial"/>
          <w:lang w:val="pt-PT"/>
        </w:rPr>
        <w:t>provincial</w:t>
      </w:r>
      <w:r w:rsidR="00E27825" w:rsidRPr="009F2F21">
        <w:rPr>
          <w:rFonts w:ascii="Arial" w:hAnsi="Arial" w:cs="Arial"/>
          <w:lang w:val="pt-PT"/>
        </w:rPr>
        <w:t xml:space="preserve">, </w:t>
      </w:r>
      <w:r w:rsidR="00222507" w:rsidRPr="009F2F21">
        <w:rPr>
          <w:rFonts w:ascii="Arial" w:hAnsi="Arial" w:cs="Arial"/>
          <w:lang w:val="pt-PT"/>
        </w:rPr>
        <w:t xml:space="preserve">do governo e povo de todas as etnias da província de </w:t>
      </w:r>
      <w:proofErr w:type="spellStart"/>
      <w:r w:rsidR="00222507" w:rsidRPr="009F2F21">
        <w:rPr>
          <w:rFonts w:ascii="Arial" w:hAnsi="Arial" w:cs="Arial"/>
          <w:lang w:val="pt-PT"/>
        </w:rPr>
        <w:t>Guizhou</w:t>
      </w:r>
      <w:proofErr w:type="spellEnd"/>
      <w:r w:rsidR="00222507" w:rsidRPr="009F2F21">
        <w:rPr>
          <w:rFonts w:ascii="Arial" w:hAnsi="Arial" w:cs="Arial"/>
          <w:lang w:val="pt-PT"/>
        </w:rPr>
        <w:t xml:space="preserve">, </w:t>
      </w:r>
      <w:r w:rsidRPr="009F2F21">
        <w:rPr>
          <w:rFonts w:ascii="Arial" w:hAnsi="Arial" w:cs="Arial"/>
          <w:lang w:val="pt-PT"/>
        </w:rPr>
        <w:t>expressou</w:t>
      </w:r>
      <w:r w:rsidR="00222507" w:rsidRPr="009F2F21">
        <w:rPr>
          <w:rFonts w:ascii="Arial" w:hAnsi="Arial" w:cs="Arial"/>
          <w:lang w:val="pt-PT"/>
        </w:rPr>
        <w:t xml:space="preserve"> </w:t>
      </w:r>
      <w:r w:rsidRPr="009F2F21">
        <w:rPr>
          <w:rFonts w:ascii="Arial" w:hAnsi="Arial" w:cs="Arial"/>
          <w:lang w:val="pt-PT"/>
        </w:rPr>
        <w:t xml:space="preserve">os seus </w:t>
      </w:r>
      <w:r w:rsidR="00222507" w:rsidRPr="009F2F21">
        <w:rPr>
          <w:rFonts w:ascii="Arial" w:hAnsi="Arial" w:cs="Arial"/>
          <w:lang w:val="pt-PT"/>
        </w:rPr>
        <w:t>sinceros agradecimentos à RAEM pelo grande apoio prestado ao longo dos tempos. Revelou que</w:t>
      </w:r>
      <w:r w:rsidRPr="009F2F21">
        <w:rPr>
          <w:rFonts w:ascii="Arial" w:hAnsi="Arial" w:cs="Arial"/>
          <w:lang w:val="pt-PT"/>
        </w:rPr>
        <w:t>,</w:t>
      </w:r>
      <w:r w:rsidR="00222507" w:rsidRPr="009F2F21">
        <w:rPr>
          <w:rFonts w:ascii="Arial" w:hAnsi="Arial" w:cs="Arial"/>
          <w:lang w:val="pt-PT"/>
        </w:rPr>
        <w:t xml:space="preserve"> </w:t>
      </w:r>
      <w:r w:rsidR="00D03F7E" w:rsidRPr="009F2F21">
        <w:rPr>
          <w:rFonts w:ascii="Arial" w:hAnsi="Arial" w:cs="Arial"/>
          <w:lang w:val="pt-PT"/>
        </w:rPr>
        <w:t xml:space="preserve">com o esforço conjunto de </w:t>
      </w:r>
      <w:r w:rsidR="00216F9D" w:rsidRPr="009F2F21">
        <w:rPr>
          <w:rFonts w:ascii="Arial" w:hAnsi="Arial" w:cs="Arial"/>
          <w:lang w:val="pt-PT"/>
        </w:rPr>
        <w:t>todas</w:t>
      </w:r>
      <w:r w:rsidRPr="009F2F21">
        <w:rPr>
          <w:rFonts w:ascii="Arial" w:hAnsi="Arial" w:cs="Arial"/>
          <w:lang w:val="pt-PT"/>
        </w:rPr>
        <w:t xml:space="preserve"> as</w:t>
      </w:r>
      <w:r w:rsidR="00D03F7E" w:rsidRPr="009F2F21">
        <w:rPr>
          <w:rFonts w:ascii="Arial" w:hAnsi="Arial" w:cs="Arial"/>
          <w:lang w:val="pt-PT"/>
        </w:rPr>
        <w:t xml:space="preserve"> partes, a cooperação entre </w:t>
      </w:r>
      <w:proofErr w:type="spellStart"/>
      <w:r w:rsidR="00D03F7E" w:rsidRPr="009F2F21">
        <w:rPr>
          <w:rFonts w:ascii="Arial" w:hAnsi="Arial" w:cs="Arial"/>
          <w:lang w:val="pt-PT"/>
        </w:rPr>
        <w:t>Guizhou</w:t>
      </w:r>
      <w:proofErr w:type="spellEnd"/>
      <w:r w:rsidR="00D03F7E" w:rsidRPr="009F2F21">
        <w:rPr>
          <w:rFonts w:ascii="Arial" w:hAnsi="Arial" w:cs="Arial"/>
          <w:lang w:val="pt-PT"/>
        </w:rPr>
        <w:t xml:space="preserve"> e Macau </w:t>
      </w:r>
      <w:r w:rsidRPr="009F2F21">
        <w:rPr>
          <w:rFonts w:ascii="Arial" w:hAnsi="Arial" w:cs="Arial"/>
          <w:lang w:val="pt-PT"/>
        </w:rPr>
        <w:t>tem tido um</w:t>
      </w:r>
      <w:r w:rsidR="00CE38A8" w:rsidRPr="009F2F21">
        <w:rPr>
          <w:rFonts w:ascii="Arial" w:hAnsi="Arial" w:cs="Arial"/>
          <w:lang w:val="pt-PT"/>
        </w:rPr>
        <w:t xml:space="preserve"> avanço sólido </w:t>
      </w:r>
      <w:r w:rsidRPr="009F2F21">
        <w:rPr>
          <w:rFonts w:ascii="Arial" w:hAnsi="Arial" w:cs="Arial"/>
          <w:lang w:val="pt-PT"/>
        </w:rPr>
        <w:t>na promoção efectiva do</w:t>
      </w:r>
      <w:r w:rsidR="00C948E0" w:rsidRPr="009F2F21">
        <w:rPr>
          <w:rFonts w:ascii="Arial" w:hAnsi="Arial" w:cs="Arial"/>
          <w:lang w:val="pt-PT"/>
        </w:rPr>
        <w:t xml:space="preserve"> alívio da pobreza </w:t>
      </w:r>
      <w:r w:rsidRPr="009F2F21">
        <w:rPr>
          <w:rFonts w:ascii="Arial" w:hAnsi="Arial" w:cs="Arial"/>
          <w:lang w:val="pt-PT"/>
        </w:rPr>
        <w:t>de</w:t>
      </w:r>
      <w:r w:rsidR="00D91C6C" w:rsidRPr="009F2F21">
        <w:rPr>
          <w:rFonts w:ascii="Arial" w:hAnsi="Arial" w:cs="Arial"/>
          <w:lang w:val="pt-PT"/>
        </w:rPr>
        <w:t>sde</w:t>
      </w:r>
      <w:r w:rsidR="00D74201" w:rsidRPr="009F2F21">
        <w:rPr>
          <w:rFonts w:ascii="Arial" w:hAnsi="Arial" w:cs="Arial"/>
          <w:lang w:val="pt-PT"/>
        </w:rPr>
        <w:t xml:space="preserve"> </w:t>
      </w:r>
      <w:proofErr w:type="spellStart"/>
      <w:r w:rsidR="00D74201" w:rsidRPr="009F2F21">
        <w:rPr>
          <w:rFonts w:ascii="Arial" w:hAnsi="Arial" w:cs="Arial"/>
          <w:lang w:val="pt-PT"/>
        </w:rPr>
        <w:t>Congjiang</w:t>
      </w:r>
      <w:proofErr w:type="spellEnd"/>
      <w:r w:rsidR="00C948E0" w:rsidRPr="009F2F21">
        <w:rPr>
          <w:rFonts w:ascii="Arial" w:hAnsi="Arial" w:cs="Arial"/>
          <w:lang w:val="pt-PT"/>
        </w:rPr>
        <w:t xml:space="preserve"> até </w:t>
      </w:r>
      <w:proofErr w:type="spellStart"/>
      <w:r w:rsidR="00C948E0" w:rsidRPr="009F2F21">
        <w:rPr>
          <w:rFonts w:ascii="Arial" w:hAnsi="Arial" w:cs="Arial"/>
          <w:lang w:val="pt-PT"/>
        </w:rPr>
        <w:t>Guizhou</w:t>
      </w:r>
      <w:proofErr w:type="spellEnd"/>
      <w:r w:rsidR="00D74201" w:rsidRPr="009F2F21">
        <w:rPr>
          <w:rFonts w:ascii="Arial" w:hAnsi="Arial" w:cs="Arial"/>
          <w:lang w:val="pt-PT"/>
        </w:rPr>
        <w:t xml:space="preserve">, </w:t>
      </w:r>
      <w:r w:rsidR="00D355AA" w:rsidRPr="009F2F21">
        <w:rPr>
          <w:rFonts w:ascii="Arial" w:hAnsi="Arial" w:cs="Arial"/>
          <w:lang w:val="pt-PT"/>
        </w:rPr>
        <w:t xml:space="preserve">constituindo uma ponte </w:t>
      </w:r>
      <w:r w:rsidRPr="009F2F21">
        <w:rPr>
          <w:rFonts w:ascii="Arial" w:hAnsi="Arial" w:cs="Arial"/>
          <w:lang w:val="pt-PT"/>
        </w:rPr>
        <w:t>que</w:t>
      </w:r>
      <w:r w:rsidR="00D355AA" w:rsidRPr="009F2F21">
        <w:rPr>
          <w:rFonts w:ascii="Arial" w:hAnsi="Arial" w:cs="Arial"/>
          <w:lang w:val="pt-PT"/>
        </w:rPr>
        <w:t xml:space="preserve"> estabelec</w:t>
      </w:r>
      <w:r w:rsidR="00D91C6C" w:rsidRPr="009F2F21">
        <w:rPr>
          <w:rFonts w:ascii="Arial" w:hAnsi="Arial" w:cs="Arial"/>
          <w:lang w:val="pt-PT"/>
        </w:rPr>
        <w:t>e</w:t>
      </w:r>
      <w:r w:rsidR="00216F9D" w:rsidRPr="009F2F21">
        <w:rPr>
          <w:rFonts w:ascii="Arial" w:hAnsi="Arial" w:cs="Arial"/>
          <w:lang w:val="pt-PT"/>
        </w:rPr>
        <w:t>u</w:t>
      </w:r>
      <w:r w:rsidR="00D355AA" w:rsidRPr="009F2F21">
        <w:rPr>
          <w:rFonts w:ascii="Arial" w:hAnsi="Arial" w:cs="Arial"/>
          <w:lang w:val="pt-PT"/>
        </w:rPr>
        <w:t xml:space="preserve"> </w:t>
      </w:r>
      <w:r w:rsidRPr="009F2F21">
        <w:rPr>
          <w:rFonts w:ascii="Arial" w:hAnsi="Arial" w:cs="Arial"/>
          <w:lang w:val="pt-PT"/>
        </w:rPr>
        <w:t xml:space="preserve">uma </w:t>
      </w:r>
      <w:r w:rsidR="00D355AA" w:rsidRPr="009F2F21">
        <w:rPr>
          <w:rFonts w:ascii="Arial" w:hAnsi="Arial" w:cs="Arial"/>
          <w:lang w:val="pt-PT"/>
        </w:rPr>
        <w:t>base para aprofunda</w:t>
      </w:r>
      <w:r w:rsidRPr="009F2F21">
        <w:rPr>
          <w:rFonts w:ascii="Arial" w:hAnsi="Arial" w:cs="Arial"/>
          <w:lang w:val="pt-PT"/>
        </w:rPr>
        <w:t>r</w:t>
      </w:r>
      <w:r w:rsidR="00D355AA" w:rsidRPr="009F2F21">
        <w:rPr>
          <w:rFonts w:ascii="Arial" w:hAnsi="Arial" w:cs="Arial"/>
          <w:lang w:val="pt-PT"/>
        </w:rPr>
        <w:t xml:space="preserve"> e alarga</w:t>
      </w:r>
      <w:r w:rsidRPr="009F2F21">
        <w:rPr>
          <w:rFonts w:ascii="Arial" w:hAnsi="Arial" w:cs="Arial"/>
          <w:lang w:val="pt-PT"/>
        </w:rPr>
        <w:t>r</w:t>
      </w:r>
      <w:r w:rsidR="00D355AA" w:rsidRPr="009F2F21">
        <w:rPr>
          <w:rFonts w:ascii="Arial" w:hAnsi="Arial" w:cs="Arial"/>
          <w:lang w:val="pt-PT"/>
        </w:rPr>
        <w:t xml:space="preserve"> </w:t>
      </w:r>
      <w:r w:rsidR="00D91C6C" w:rsidRPr="009F2F21">
        <w:rPr>
          <w:rFonts w:ascii="Arial" w:hAnsi="Arial" w:cs="Arial"/>
          <w:lang w:val="pt-PT"/>
        </w:rPr>
        <w:t>uma</w:t>
      </w:r>
      <w:r w:rsidR="00D355AA" w:rsidRPr="009F2F21">
        <w:rPr>
          <w:rFonts w:ascii="Arial" w:hAnsi="Arial" w:cs="Arial"/>
          <w:lang w:val="pt-PT"/>
        </w:rPr>
        <w:t xml:space="preserve"> cooperação </w:t>
      </w:r>
      <w:r w:rsidR="009B648D" w:rsidRPr="009F2F21">
        <w:rPr>
          <w:rFonts w:ascii="Arial" w:hAnsi="Arial" w:cs="Arial"/>
          <w:lang w:val="pt-PT"/>
        </w:rPr>
        <w:t xml:space="preserve">ainda mais </w:t>
      </w:r>
      <w:r w:rsidR="00D355AA" w:rsidRPr="009F2F21">
        <w:rPr>
          <w:rFonts w:ascii="Arial" w:hAnsi="Arial" w:cs="Arial"/>
          <w:lang w:val="pt-PT"/>
        </w:rPr>
        <w:t xml:space="preserve">abrangente. </w:t>
      </w:r>
      <w:r w:rsidR="00D81AE2" w:rsidRPr="009F2F21">
        <w:rPr>
          <w:rFonts w:ascii="Arial" w:hAnsi="Arial" w:cs="Arial"/>
          <w:lang w:val="pt-PT"/>
        </w:rPr>
        <w:t>Expressou com sinceridade o seu desejo de</w:t>
      </w:r>
      <w:r w:rsidR="009B648D" w:rsidRPr="009F2F21">
        <w:rPr>
          <w:rFonts w:ascii="Arial" w:hAnsi="Arial" w:cs="Arial"/>
          <w:lang w:val="pt-PT"/>
        </w:rPr>
        <w:t xml:space="preserve"> </w:t>
      </w:r>
      <w:r w:rsidR="00D81AE2" w:rsidRPr="009F2F21">
        <w:rPr>
          <w:rFonts w:ascii="Arial" w:hAnsi="Arial" w:cs="Arial"/>
          <w:lang w:val="pt-PT"/>
        </w:rPr>
        <w:t xml:space="preserve">ver </w:t>
      </w:r>
      <w:r w:rsidR="009B648D" w:rsidRPr="009F2F21">
        <w:rPr>
          <w:rFonts w:ascii="Arial" w:hAnsi="Arial" w:cs="Arial"/>
          <w:lang w:val="pt-PT"/>
        </w:rPr>
        <w:t>amb</w:t>
      </w:r>
      <w:r w:rsidR="00D81AE2" w:rsidRPr="009F2F21">
        <w:rPr>
          <w:rFonts w:ascii="Arial" w:hAnsi="Arial" w:cs="Arial"/>
          <w:lang w:val="pt-PT"/>
        </w:rPr>
        <w:t xml:space="preserve">os </w:t>
      </w:r>
      <w:r w:rsidR="00D91C6C" w:rsidRPr="009F2F21">
        <w:rPr>
          <w:rFonts w:ascii="Arial" w:hAnsi="Arial" w:cs="Arial"/>
          <w:lang w:val="pt-PT"/>
        </w:rPr>
        <w:t xml:space="preserve">os intervenientes </w:t>
      </w:r>
      <w:r w:rsidR="00D81AE2" w:rsidRPr="009F2F21">
        <w:rPr>
          <w:rFonts w:ascii="Arial" w:hAnsi="Arial" w:cs="Arial"/>
          <w:lang w:val="pt-PT"/>
        </w:rPr>
        <w:t>a</w:t>
      </w:r>
      <w:r w:rsidR="009B648D" w:rsidRPr="009F2F21">
        <w:rPr>
          <w:rFonts w:ascii="Arial" w:hAnsi="Arial" w:cs="Arial"/>
          <w:lang w:val="pt-PT"/>
        </w:rPr>
        <w:t xml:space="preserve"> </w:t>
      </w:r>
      <w:r w:rsidR="009B648D" w:rsidRPr="002900AB">
        <w:rPr>
          <w:rFonts w:ascii="Arial" w:hAnsi="Arial" w:cs="Arial"/>
          <w:color w:val="000000" w:themeColor="text1"/>
          <w:lang w:val="pt-PT"/>
        </w:rPr>
        <w:t>aprofund</w:t>
      </w:r>
      <w:r w:rsidR="00D81AE2" w:rsidRPr="002900AB">
        <w:rPr>
          <w:rFonts w:ascii="Arial" w:hAnsi="Arial" w:cs="Arial"/>
          <w:color w:val="000000" w:themeColor="text1"/>
          <w:lang w:val="pt-PT"/>
        </w:rPr>
        <w:t>ar</w:t>
      </w:r>
      <w:r w:rsidR="009B648D" w:rsidRPr="002900AB">
        <w:rPr>
          <w:rFonts w:ascii="Arial" w:hAnsi="Arial" w:cs="Arial"/>
          <w:color w:val="000000" w:themeColor="text1"/>
          <w:lang w:val="pt-PT"/>
        </w:rPr>
        <w:t xml:space="preserve"> </w:t>
      </w:r>
      <w:r w:rsidR="00D91C6C" w:rsidRPr="002900AB">
        <w:rPr>
          <w:rFonts w:ascii="Arial" w:hAnsi="Arial" w:cs="Arial"/>
          <w:color w:val="000000" w:themeColor="text1"/>
          <w:lang w:val="pt-PT"/>
        </w:rPr>
        <w:t>e a concretizar uma cooperação</w:t>
      </w:r>
      <w:r w:rsidR="008E2AF3" w:rsidRPr="002900AB">
        <w:rPr>
          <w:rFonts w:ascii="Arial" w:hAnsi="Arial" w:cs="Arial"/>
          <w:color w:val="000000" w:themeColor="text1"/>
          <w:lang w:val="pt-PT"/>
        </w:rPr>
        <w:t xml:space="preserve"> </w:t>
      </w:r>
      <w:r w:rsidR="00D91C6C" w:rsidRPr="002900AB">
        <w:rPr>
          <w:rFonts w:ascii="Arial" w:hAnsi="Arial" w:cs="Arial"/>
          <w:color w:val="000000" w:themeColor="text1"/>
          <w:lang w:val="pt-PT"/>
        </w:rPr>
        <w:t>mais abrangente em assuntos laborais</w:t>
      </w:r>
      <w:r w:rsidR="002900AB" w:rsidRPr="002900AB">
        <w:rPr>
          <w:rFonts w:ascii="Arial" w:hAnsi="Arial" w:cs="Arial"/>
          <w:color w:val="000000" w:themeColor="text1"/>
          <w:lang w:val="pt-PT"/>
        </w:rPr>
        <w:t xml:space="preserve">, </w:t>
      </w:r>
      <w:r w:rsidR="009F2F21">
        <w:rPr>
          <w:rFonts w:ascii="Arial" w:hAnsi="Arial" w:cs="Arial"/>
          <w:color w:val="000000" w:themeColor="text1"/>
          <w:lang w:val="pt-PT"/>
        </w:rPr>
        <w:t xml:space="preserve">no </w:t>
      </w:r>
      <w:r w:rsidR="002900AB" w:rsidRPr="002900AB">
        <w:rPr>
          <w:rFonts w:ascii="Arial" w:hAnsi="Arial" w:cs="Arial"/>
          <w:color w:val="000000" w:themeColor="text1"/>
          <w:lang w:val="pt-PT"/>
        </w:rPr>
        <w:t>combate à pobreza através do consumo, na</w:t>
      </w:r>
      <w:r w:rsidR="009B648D" w:rsidRPr="002900AB">
        <w:rPr>
          <w:rFonts w:ascii="Arial" w:hAnsi="Arial" w:cs="Arial"/>
          <w:color w:val="000000" w:themeColor="text1"/>
          <w:lang w:val="pt-PT"/>
        </w:rPr>
        <w:t xml:space="preserve"> </w:t>
      </w:r>
      <w:r w:rsidR="009B648D" w:rsidRPr="00FA47F3">
        <w:rPr>
          <w:rFonts w:ascii="Arial" w:hAnsi="Arial" w:cs="Arial"/>
          <w:lang w:val="pt-PT"/>
        </w:rPr>
        <w:t>educação</w:t>
      </w:r>
      <w:r w:rsidR="002900AB" w:rsidRPr="00FA47F3">
        <w:rPr>
          <w:rFonts w:ascii="Arial" w:hAnsi="Arial" w:cs="Arial"/>
          <w:lang w:val="pt-PT"/>
        </w:rPr>
        <w:t>,</w:t>
      </w:r>
      <w:r w:rsidR="009B648D" w:rsidRPr="00FA47F3">
        <w:rPr>
          <w:rFonts w:ascii="Arial" w:hAnsi="Arial" w:cs="Arial"/>
          <w:lang w:val="pt-PT"/>
        </w:rPr>
        <w:t xml:space="preserve"> como também, </w:t>
      </w:r>
      <w:r w:rsidR="002900AB" w:rsidRPr="00FA47F3">
        <w:rPr>
          <w:rFonts w:ascii="Arial" w:hAnsi="Arial" w:cs="Arial"/>
          <w:lang w:val="pt-PT"/>
        </w:rPr>
        <w:t>apoiar</w:t>
      </w:r>
      <w:r w:rsidR="008D4A92" w:rsidRPr="00FA47F3">
        <w:rPr>
          <w:rFonts w:ascii="Arial" w:hAnsi="Arial" w:cs="Arial"/>
          <w:lang w:val="pt-PT"/>
        </w:rPr>
        <w:t xml:space="preserve"> </w:t>
      </w:r>
      <w:proofErr w:type="spellStart"/>
      <w:r w:rsidR="008D4A92" w:rsidRPr="00FA47F3">
        <w:rPr>
          <w:rFonts w:ascii="Arial" w:hAnsi="Arial" w:cs="Arial"/>
          <w:lang w:val="pt-PT"/>
        </w:rPr>
        <w:t>Guizhou</w:t>
      </w:r>
      <w:proofErr w:type="spellEnd"/>
      <w:r w:rsidR="008D4A92" w:rsidRPr="00FA47F3">
        <w:rPr>
          <w:rFonts w:ascii="Arial" w:hAnsi="Arial" w:cs="Arial"/>
          <w:lang w:val="pt-PT"/>
        </w:rPr>
        <w:t xml:space="preserve"> </w:t>
      </w:r>
      <w:r w:rsidR="002900AB" w:rsidRPr="00FA47F3">
        <w:rPr>
          <w:rFonts w:ascii="Arial" w:hAnsi="Arial" w:cs="Arial"/>
          <w:lang w:val="pt-PT"/>
        </w:rPr>
        <w:t>a vencer a</w:t>
      </w:r>
      <w:r w:rsidR="008D4A92" w:rsidRPr="00FA47F3">
        <w:rPr>
          <w:rFonts w:ascii="Arial" w:hAnsi="Arial" w:cs="Arial"/>
          <w:lang w:val="pt-PT"/>
        </w:rPr>
        <w:t xml:space="preserve"> guerra con</w:t>
      </w:r>
      <w:r w:rsidR="009F2F21" w:rsidRPr="00FA47F3">
        <w:rPr>
          <w:rFonts w:ascii="Arial" w:hAnsi="Arial" w:cs="Arial"/>
          <w:lang w:val="pt-PT"/>
        </w:rPr>
        <w:t>tra à pobreza no tempo previsto</w:t>
      </w:r>
      <w:r w:rsidR="008D4A92" w:rsidRPr="00FA47F3">
        <w:rPr>
          <w:rFonts w:ascii="Arial" w:hAnsi="Arial" w:cs="Arial"/>
          <w:lang w:val="pt-PT"/>
        </w:rPr>
        <w:t xml:space="preserve"> </w:t>
      </w:r>
      <w:r w:rsidR="00216F9D" w:rsidRPr="00FA47F3">
        <w:rPr>
          <w:rFonts w:ascii="Arial" w:hAnsi="Arial" w:cs="Arial"/>
          <w:lang w:val="pt-PT"/>
        </w:rPr>
        <w:t>e</w:t>
      </w:r>
      <w:r w:rsidR="00D81AE2" w:rsidRPr="00FA47F3">
        <w:rPr>
          <w:rFonts w:ascii="Arial" w:hAnsi="Arial" w:cs="Arial"/>
          <w:lang w:val="pt-PT"/>
        </w:rPr>
        <w:t xml:space="preserve"> impuls</w:t>
      </w:r>
      <w:r w:rsidR="009F2F21" w:rsidRPr="00FA47F3">
        <w:rPr>
          <w:rFonts w:ascii="Arial" w:hAnsi="Arial" w:cs="Arial"/>
          <w:lang w:val="pt-PT"/>
        </w:rPr>
        <w:t>ionar a</w:t>
      </w:r>
      <w:r w:rsidR="008D4A92" w:rsidRPr="00FA47F3">
        <w:rPr>
          <w:rFonts w:ascii="Arial" w:hAnsi="Arial" w:cs="Arial"/>
          <w:lang w:val="pt-PT"/>
        </w:rPr>
        <w:t xml:space="preserve"> economia e </w:t>
      </w:r>
      <w:r w:rsidR="009F2F21" w:rsidRPr="00FA47F3">
        <w:rPr>
          <w:rFonts w:ascii="Arial" w:hAnsi="Arial" w:cs="Arial"/>
          <w:lang w:val="pt-PT"/>
        </w:rPr>
        <w:t>a</w:t>
      </w:r>
      <w:r w:rsidR="009B648D" w:rsidRPr="00FA47F3">
        <w:rPr>
          <w:rFonts w:ascii="Arial" w:hAnsi="Arial" w:cs="Arial"/>
          <w:lang w:val="pt-PT"/>
        </w:rPr>
        <w:t xml:space="preserve"> </w:t>
      </w:r>
      <w:r w:rsidR="008D4A92" w:rsidRPr="00FA47F3">
        <w:rPr>
          <w:rFonts w:ascii="Arial" w:hAnsi="Arial" w:cs="Arial"/>
          <w:lang w:val="pt-PT"/>
        </w:rPr>
        <w:t xml:space="preserve">sociedade </w:t>
      </w:r>
      <w:r w:rsidR="00D81AE2" w:rsidRPr="00FA47F3">
        <w:rPr>
          <w:rFonts w:ascii="Arial" w:hAnsi="Arial" w:cs="Arial"/>
          <w:lang w:val="pt-PT"/>
        </w:rPr>
        <w:t>com um</w:t>
      </w:r>
      <w:r w:rsidR="009B648D" w:rsidRPr="00FA47F3">
        <w:rPr>
          <w:rFonts w:ascii="Arial" w:hAnsi="Arial" w:cs="Arial"/>
          <w:lang w:val="pt-PT"/>
        </w:rPr>
        <w:t xml:space="preserve"> </w:t>
      </w:r>
      <w:r w:rsidR="009F2F21" w:rsidRPr="00FA47F3">
        <w:rPr>
          <w:rFonts w:ascii="Arial" w:hAnsi="Arial" w:cs="Arial"/>
          <w:lang w:val="pt-PT"/>
        </w:rPr>
        <w:t>desenvolvimento de</w:t>
      </w:r>
      <w:r w:rsidR="00D81AE2" w:rsidRPr="00FA47F3">
        <w:rPr>
          <w:rFonts w:ascii="Arial" w:hAnsi="Arial" w:cs="Arial"/>
          <w:lang w:val="pt-PT"/>
        </w:rPr>
        <w:t xml:space="preserve"> </w:t>
      </w:r>
      <w:r w:rsidR="002900AB" w:rsidRPr="00FA47F3">
        <w:rPr>
          <w:rFonts w:ascii="Arial" w:hAnsi="Arial" w:cs="Arial"/>
          <w:lang w:val="pt-PT"/>
        </w:rPr>
        <w:t>excelência</w:t>
      </w:r>
      <w:r w:rsidR="008D4A92" w:rsidRPr="00FA47F3">
        <w:rPr>
          <w:rFonts w:ascii="Arial" w:hAnsi="Arial" w:cs="Arial"/>
          <w:lang w:val="pt-PT"/>
        </w:rPr>
        <w:t>.</w:t>
      </w:r>
    </w:p>
    <w:p w:rsidR="00D355AA" w:rsidRPr="00FA47F3" w:rsidRDefault="00D355AA" w:rsidP="00273BB6">
      <w:pPr>
        <w:jc w:val="both"/>
        <w:rPr>
          <w:rFonts w:ascii="Arial" w:hAnsi="Arial" w:cs="Arial"/>
          <w:lang w:val="pt-PT"/>
        </w:rPr>
      </w:pPr>
    </w:p>
    <w:p w:rsidR="008A73F7" w:rsidRPr="008A1974" w:rsidRDefault="008A73F7" w:rsidP="008A73F7">
      <w:pPr>
        <w:jc w:val="both"/>
        <w:rPr>
          <w:rFonts w:ascii="Arial" w:hAnsi="Arial" w:cs="Arial"/>
          <w:color w:val="000000" w:themeColor="text1"/>
          <w:lang w:val="pt-PT"/>
        </w:rPr>
      </w:pP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O subchefe do Gabinete do Grupo Dirigente do Conselho de Estado para o Alívio da Pobreza e Desenvolvimento, Hong </w:t>
      </w:r>
      <w:proofErr w:type="spellStart"/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Tianyun</w:t>
      </w:r>
      <w:proofErr w:type="spellEnd"/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, indicou que</w:t>
      </w:r>
      <w:r w:rsidR="009B648D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,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n</w:t>
      </w:r>
      <w:r w:rsidR="009B648D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este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momento importante da batalha </w:t>
      </w:r>
      <w:r w:rsidR="009B648D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e no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9B648D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alcance da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9B648D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vitória</w:t>
      </w:r>
      <w:r w:rsidR="00D81AE2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,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no </w:t>
      </w:r>
      <w:r w:rsidR="009B648D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combate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à pobreza, a realização desta reunião </w:t>
      </w:r>
      <w:r w:rsidR="00D81AE2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vem aprofundar</w:t>
      </w:r>
      <w:r w:rsidR="009B648D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,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ainda mais</w:t>
      </w:r>
      <w:r w:rsidR="009B648D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,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a cooperação entre </w:t>
      </w:r>
      <w:proofErr w:type="spellStart"/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Guizhou</w:t>
      </w:r>
      <w:proofErr w:type="spellEnd"/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e Macau</w:t>
      </w:r>
      <w:r w:rsidR="009F2F21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assim como 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impulsiona</w:t>
      </w:r>
      <w:r w:rsidR="00D81AE2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r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D81AE2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 implementação de vári</w:t>
      </w:r>
      <w:r w:rsidR="00D201A3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as tarefas</w:t>
      </w:r>
      <w:r w:rsidR="00D81AE2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de apoio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, demonstrando </w:t>
      </w:r>
      <w:r w:rsidR="009B648D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integração activa dos compatriotas de Macau na conjuntura do desenvolvimento nac</w:t>
      </w:r>
      <w:r w:rsidR="009B648D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ional, e o sentimento patriótico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de</w:t>
      </w:r>
      <w:r w:rsidR="009B648D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entreajuda no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combate à pobreza. Disse </w:t>
      </w:r>
      <w:r w:rsidR="00D201A3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esperar </w:t>
      </w:r>
      <w:r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ainda que as três partes </w:t>
      </w:r>
      <w:r w:rsidR="00D81AE2" w:rsidRPr="00FA47F3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têm </w:t>
      </w:r>
      <w:r w:rsidR="00D81AE2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vindo a impulsionar e a concretizar</w:t>
      </w:r>
      <w:r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, de forma activa, </w:t>
      </w:r>
      <w:r w:rsidR="00D81AE2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vários </w:t>
      </w:r>
      <w:r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projectos </w:t>
      </w:r>
      <w:r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lastRenderedPageBreak/>
        <w:t xml:space="preserve">específicos </w:t>
      </w:r>
      <w:r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de apoio, </w:t>
      </w:r>
      <w:r w:rsidR="009B648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os quais pretendem </w:t>
      </w:r>
      <w:r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criar mecanismo</w:t>
      </w:r>
      <w:r w:rsidR="009B648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s</w:t>
      </w:r>
      <w:r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de intercâmbio de comunicação </w:t>
      </w:r>
      <w:r w:rsidR="009B648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a</w:t>
      </w:r>
      <w:r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longo prazo, </w:t>
      </w:r>
      <w:r w:rsidR="00D81AE2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de</w:t>
      </w:r>
      <w:r w:rsidR="009B648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continuidade </w:t>
      </w:r>
      <w:r w:rsidR="00D81AE2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e</w:t>
      </w:r>
      <w:r w:rsidR="009B648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aprofundamento de uma</w:t>
      </w:r>
      <w:r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cooperação pragmática na área de quadro</w:t>
      </w:r>
      <w:r w:rsidR="009B648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s</w:t>
      </w:r>
      <w:r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qualificado</w:t>
      </w:r>
      <w:r w:rsidR="009B648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s</w:t>
      </w:r>
      <w:r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, turismo, cultura, economia e comércio, </w:t>
      </w:r>
      <w:r w:rsidR="00D201A3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para</w:t>
      </w:r>
      <w:r w:rsidR="009B648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</w:t>
      </w:r>
      <w:r w:rsidR="009F2F21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o </w:t>
      </w:r>
      <w:r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acumular </w:t>
      </w:r>
      <w:r w:rsidR="009B648D"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de </w:t>
      </w:r>
      <w:r w:rsidRPr="009F2F2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mais </w:t>
      </w:r>
      <w:r w:rsidRPr="009F2F21">
        <w:rPr>
          <w:rFonts w:ascii="Arial" w:hAnsi="Arial" w:cs="Arial"/>
          <w:lang w:val="pt-PT"/>
        </w:rPr>
        <w:t xml:space="preserve">experiência útil desde a inovação teórica à inovação prática do princípio </w:t>
      </w:r>
      <w:r w:rsidRPr="009F2F21">
        <w:rPr>
          <w:rFonts w:ascii="Arial" w:hAnsi="Arial" w:cs="Arial" w:hint="eastAsia"/>
          <w:lang w:val="pt-PT"/>
        </w:rPr>
        <w:t>“</w:t>
      </w:r>
      <w:r w:rsidRPr="009F2F21">
        <w:rPr>
          <w:rFonts w:ascii="Arial" w:hAnsi="Arial" w:cs="Arial"/>
          <w:lang w:val="pt-PT"/>
        </w:rPr>
        <w:t>Um País, Dois Sistemas”.</w:t>
      </w:r>
    </w:p>
    <w:p w:rsidR="008A73F7" w:rsidRPr="008A1974" w:rsidRDefault="008A73F7" w:rsidP="008A73F7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9323A1" w:rsidRPr="00B965E1" w:rsidRDefault="008A1974" w:rsidP="009323A1">
      <w:pPr>
        <w:jc w:val="both"/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</w:pPr>
      <w:r w:rsidRPr="008A1974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De igual modo, o</w:t>
      </w:r>
      <w:r w:rsidR="009323A1" w:rsidRPr="008A1974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vice-secretário-geral do comité provincial de </w:t>
      </w:r>
      <w:proofErr w:type="spellStart"/>
      <w:r w:rsidR="009323A1" w:rsidRPr="008A1974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Guizhou</w:t>
      </w:r>
      <w:proofErr w:type="spellEnd"/>
      <w:r w:rsidR="009323A1" w:rsidRPr="008A1974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do PCC e chefe do gabinete de combate à pobreza da província, L</w:t>
      </w:r>
      <w:bookmarkStart w:id="1" w:name="_GoBack"/>
      <w:bookmarkEnd w:id="1"/>
      <w:r w:rsidR="009323A1" w:rsidRPr="008A1974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i </w:t>
      </w:r>
      <w:proofErr w:type="spellStart"/>
      <w:r w:rsidR="009323A1" w:rsidRPr="008A1974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Jian</w:t>
      </w:r>
      <w:proofErr w:type="spellEnd"/>
      <w:r w:rsidR="009323A1" w:rsidRPr="008A1974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,  presidiu à reunião, na qual o responsável do distrito </w:t>
      </w:r>
      <w:proofErr w:type="spellStart"/>
      <w:r w:rsidR="009323A1" w:rsidRPr="008A1974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>Congjiang</w:t>
      </w:r>
      <w:proofErr w:type="spellEnd"/>
      <w:r w:rsidR="009323A1" w:rsidRPr="008A1974">
        <w:rPr>
          <w:rFonts w:ascii="Arial" w:eastAsia="微軟正黑體" w:hAnsi="Arial" w:cs="Arial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fez um </w:t>
      </w:r>
      <w:r w:rsidR="009323A1" w:rsidRPr="00B965E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relatório sobre o ponto de situação dos projectos específicos de Macau, bem como</w:t>
      </w:r>
      <w:r w:rsidRPr="00B965E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,</w:t>
      </w:r>
      <w:r w:rsidR="009323A1" w:rsidRPr="00B965E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foi realizada a assinatura, em videoconferência, de nove acordos de projectos específicos no âmbito do plano de apoio da RAEM ao combate à pobreza de </w:t>
      </w:r>
      <w:proofErr w:type="spellStart"/>
      <w:r w:rsidR="009323A1" w:rsidRPr="00B965E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>Congjiang</w:t>
      </w:r>
      <w:proofErr w:type="spellEnd"/>
      <w:r w:rsidR="009323A1" w:rsidRPr="00B965E1"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  <w:t xml:space="preserve"> do ano 2020, cujo conteúdo abrange apoios na exploração de medicina ervanária, donativos para a construção de instalações educativas, promoção da língua portuguesa, instalação de postos filantrópicos, acções de combate à pobreza através de consumo, contribuição para equipamentos médicos, melhorias do ambiente de vida, entre outros.          </w:t>
      </w:r>
    </w:p>
    <w:p w:rsidR="009323A1" w:rsidRPr="00B965E1" w:rsidRDefault="009323A1" w:rsidP="009323A1">
      <w:pPr>
        <w:jc w:val="both"/>
        <w:rPr>
          <w:rFonts w:ascii="Arial" w:eastAsia="微軟正黑體" w:hAnsi="Arial" w:cs="Arial"/>
          <w:bCs/>
          <w:iCs/>
          <w:szCs w:val="24"/>
          <w:shd w:val="clear" w:color="auto" w:fill="FFFFFF"/>
          <w:lang w:val="pt-PT"/>
        </w:rPr>
      </w:pPr>
    </w:p>
    <w:p w:rsidR="009323A1" w:rsidRPr="00B965E1" w:rsidRDefault="008A1974" w:rsidP="009323A1">
      <w:pPr>
        <w:jc w:val="both"/>
        <w:rPr>
          <w:rFonts w:ascii="Arial" w:hAnsi="Arial" w:cs="Arial"/>
          <w:lang w:val="pt-PT"/>
        </w:rPr>
      </w:pPr>
      <w:r w:rsidRPr="00B965E1">
        <w:rPr>
          <w:rFonts w:ascii="Arial" w:hAnsi="Arial" w:cs="Arial"/>
          <w:lang w:val="pt-PT"/>
        </w:rPr>
        <w:t>Para além do Governo da RAEM também participaram na reunião</w:t>
      </w:r>
      <w:r w:rsidR="009323A1" w:rsidRPr="00B965E1">
        <w:rPr>
          <w:rFonts w:ascii="Arial" w:hAnsi="Arial" w:cs="Arial"/>
          <w:lang w:val="pt-PT"/>
        </w:rPr>
        <w:t>, responsáveis dos departamentos competentes do Gabinete de Ligação do Governo Popular Central na RAEM, responsáveis de departamento de projectos específicos de apoio</w:t>
      </w:r>
      <w:r w:rsidR="00D91C6C" w:rsidRPr="00B965E1">
        <w:rPr>
          <w:rFonts w:ascii="Arial" w:hAnsi="Arial" w:cs="Arial"/>
          <w:lang w:val="pt-PT"/>
        </w:rPr>
        <w:t xml:space="preserve"> e</w:t>
      </w:r>
      <w:r w:rsidR="009323A1" w:rsidRPr="00B965E1">
        <w:rPr>
          <w:rFonts w:ascii="Arial" w:hAnsi="Arial" w:cs="Arial"/>
          <w:lang w:val="pt-PT"/>
        </w:rPr>
        <w:t xml:space="preserve"> responsáveis de departamentos competentes da província de </w:t>
      </w:r>
      <w:proofErr w:type="spellStart"/>
      <w:r w:rsidR="009323A1" w:rsidRPr="00B965E1">
        <w:rPr>
          <w:rFonts w:ascii="Arial" w:hAnsi="Arial" w:cs="Arial"/>
          <w:lang w:val="pt-PT"/>
        </w:rPr>
        <w:t>Guizhou</w:t>
      </w:r>
      <w:proofErr w:type="spellEnd"/>
      <w:r w:rsidR="009323A1" w:rsidRPr="00B965E1">
        <w:rPr>
          <w:rFonts w:ascii="Arial" w:hAnsi="Arial" w:cs="Arial"/>
          <w:lang w:val="pt-PT"/>
        </w:rPr>
        <w:t xml:space="preserve">, </w:t>
      </w:r>
      <w:proofErr w:type="spellStart"/>
      <w:r w:rsidR="009323A1" w:rsidRPr="00B965E1">
        <w:rPr>
          <w:rFonts w:ascii="Arial" w:hAnsi="Arial" w:cs="Arial"/>
          <w:lang w:val="pt-PT"/>
        </w:rPr>
        <w:t>Qiandongnan</w:t>
      </w:r>
      <w:proofErr w:type="spellEnd"/>
      <w:r w:rsidR="009323A1" w:rsidRPr="00B965E1">
        <w:rPr>
          <w:rFonts w:ascii="Arial" w:hAnsi="Arial" w:cs="Arial"/>
          <w:lang w:val="pt-PT"/>
        </w:rPr>
        <w:t xml:space="preserve">, e </w:t>
      </w:r>
      <w:proofErr w:type="spellStart"/>
      <w:r w:rsidR="009323A1" w:rsidRPr="00B965E1">
        <w:rPr>
          <w:rFonts w:ascii="Arial" w:hAnsi="Arial" w:cs="Arial"/>
          <w:lang w:val="pt-PT"/>
        </w:rPr>
        <w:t>Congjiang</w:t>
      </w:r>
      <w:proofErr w:type="spellEnd"/>
      <w:r w:rsidR="009323A1" w:rsidRPr="00B965E1">
        <w:rPr>
          <w:rFonts w:ascii="Arial" w:hAnsi="Arial" w:cs="Arial"/>
          <w:lang w:val="pt-PT"/>
        </w:rPr>
        <w:t>.</w:t>
      </w:r>
    </w:p>
    <w:p w:rsidR="00E27825" w:rsidRPr="009323A1" w:rsidRDefault="00E27825" w:rsidP="00273BB6">
      <w:pPr>
        <w:jc w:val="both"/>
        <w:rPr>
          <w:rFonts w:ascii="Arial" w:hAnsi="Arial" w:cs="Arial"/>
          <w:lang w:val="pt-PT"/>
        </w:rPr>
      </w:pPr>
    </w:p>
    <w:p w:rsidR="005446A9" w:rsidRDefault="005446A9" w:rsidP="00273BB6">
      <w:pPr>
        <w:jc w:val="both"/>
        <w:rPr>
          <w:rFonts w:ascii="Arial" w:hAnsi="Arial" w:cs="Arial"/>
          <w:lang w:val="pt-PT"/>
        </w:rPr>
      </w:pPr>
    </w:p>
    <w:p w:rsidR="005446A9" w:rsidRDefault="005446A9" w:rsidP="00273BB6">
      <w:pPr>
        <w:jc w:val="both"/>
        <w:rPr>
          <w:rFonts w:ascii="Arial" w:hAnsi="Arial" w:cs="Arial"/>
          <w:lang w:val="pt-PT"/>
        </w:rPr>
      </w:pPr>
    </w:p>
    <w:p w:rsidR="000C38F6" w:rsidRPr="008E2AF3" w:rsidRDefault="000C38F6" w:rsidP="00273BB6">
      <w:pPr>
        <w:jc w:val="both"/>
        <w:rPr>
          <w:rFonts w:ascii="Arial" w:hAnsi="Arial" w:cs="Arial"/>
          <w:lang w:val="pt-PT"/>
        </w:rPr>
      </w:pPr>
    </w:p>
    <w:sectPr w:rsidR="000C38F6" w:rsidRPr="008E2A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F21" w:rsidRDefault="009F2F21" w:rsidP="00403808">
      <w:r>
        <w:separator/>
      </w:r>
    </w:p>
  </w:endnote>
  <w:endnote w:type="continuationSeparator" w:id="0">
    <w:p w:rsidR="009F2F21" w:rsidRDefault="009F2F21" w:rsidP="0040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F21" w:rsidRDefault="009F2F21" w:rsidP="00403808">
      <w:r>
        <w:separator/>
      </w:r>
    </w:p>
  </w:footnote>
  <w:footnote w:type="continuationSeparator" w:id="0">
    <w:p w:rsidR="009F2F21" w:rsidRDefault="009F2F21" w:rsidP="00403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5FB"/>
    <w:rsid w:val="00001638"/>
    <w:rsid w:val="000075AB"/>
    <w:rsid w:val="000112CA"/>
    <w:rsid w:val="00051F66"/>
    <w:rsid w:val="000B7701"/>
    <w:rsid w:val="000C38F6"/>
    <w:rsid w:val="001137C6"/>
    <w:rsid w:val="00141170"/>
    <w:rsid w:val="00156931"/>
    <w:rsid w:val="00160A51"/>
    <w:rsid w:val="00162C5C"/>
    <w:rsid w:val="0016798C"/>
    <w:rsid w:val="001803EB"/>
    <w:rsid w:val="001A22D6"/>
    <w:rsid w:val="001A35CE"/>
    <w:rsid w:val="001A4022"/>
    <w:rsid w:val="001B0F30"/>
    <w:rsid w:val="001E1030"/>
    <w:rsid w:val="001E7338"/>
    <w:rsid w:val="00204901"/>
    <w:rsid w:val="00216F9D"/>
    <w:rsid w:val="00222507"/>
    <w:rsid w:val="00256329"/>
    <w:rsid w:val="002635FB"/>
    <w:rsid w:val="00273BB6"/>
    <w:rsid w:val="002900AB"/>
    <w:rsid w:val="002928B5"/>
    <w:rsid w:val="002C2CD2"/>
    <w:rsid w:val="002D2B9B"/>
    <w:rsid w:val="002D4576"/>
    <w:rsid w:val="0033023F"/>
    <w:rsid w:val="00377C6C"/>
    <w:rsid w:val="003856E7"/>
    <w:rsid w:val="00393B5F"/>
    <w:rsid w:val="003D0B6D"/>
    <w:rsid w:val="003D6C0A"/>
    <w:rsid w:val="003E4CB5"/>
    <w:rsid w:val="00403808"/>
    <w:rsid w:val="00416314"/>
    <w:rsid w:val="004549DF"/>
    <w:rsid w:val="0045669B"/>
    <w:rsid w:val="00471685"/>
    <w:rsid w:val="00477E2B"/>
    <w:rsid w:val="004931B2"/>
    <w:rsid w:val="004A142E"/>
    <w:rsid w:val="004C0088"/>
    <w:rsid w:val="004C11B1"/>
    <w:rsid w:val="004D2340"/>
    <w:rsid w:val="00524423"/>
    <w:rsid w:val="00543A71"/>
    <w:rsid w:val="005446A9"/>
    <w:rsid w:val="00547F9C"/>
    <w:rsid w:val="0056612F"/>
    <w:rsid w:val="00573CA5"/>
    <w:rsid w:val="00590F41"/>
    <w:rsid w:val="005E2B5E"/>
    <w:rsid w:val="00602D2F"/>
    <w:rsid w:val="00613197"/>
    <w:rsid w:val="00650C8E"/>
    <w:rsid w:val="00653726"/>
    <w:rsid w:val="0066738A"/>
    <w:rsid w:val="00670F13"/>
    <w:rsid w:val="00672E1B"/>
    <w:rsid w:val="00686187"/>
    <w:rsid w:val="00693114"/>
    <w:rsid w:val="006A6E09"/>
    <w:rsid w:val="006B5BFC"/>
    <w:rsid w:val="006D5BE8"/>
    <w:rsid w:val="00702962"/>
    <w:rsid w:val="00736358"/>
    <w:rsid w:val="0074394E"/>
    <w:rsid w:val="00770CA5"/>
    <w:rsid w:val="007744B4"/>
    <w:rsid w:val="00777E08"/>
    <w:rsid w:val="00793CF2"/>
    <w:rsid w:val="007A6EDE"/>
    <w:rsid w:val="007B5DAB"/>
    <w:rsid w:val="007D5E2D"/>
    <w:rsid w:val="008020D2"/>
    <w:rsid w:val="00802BBA"/>
    <w:rsid w:val="008109B7"/>
    <w:rsid w:val="00813AFF"/>
    <w:rsid w:val="008245FB"/>
    <w:rsid w:val="00852845"/>
    <w:rsid w:val="008958C2"/>
    <w:rsid w:val="008A1974"/>
    <w:rsid w:val="008A73F7"/>
    <w:rsid w:val="008C72E8"/>
    <w:rsid w:val="008D4A92"/>
    <w:rsid w:val="008E2AF3"/>
    <w:rsid w:val="008F26E3"/>
    <w:rsid w:val="008F4E08"/>
    <w:rsid w:val="008F5B8B"/>
    <w:rsid w:val="00903232"/>
    <w:rsid w:val="00916309"/>
    <w:rsid w:val="009323A1"/>
    <w:rsid w:val="009361DC"/>
    <w:rsid w:val="00950B17"/>
    <w:rsid w:val="00960B35"/>
    <w:rsid w:val="00964058"/>
    <w:rsid w:val="00972291"/>
    <w:rsid w:val="009937E8"/>
    <w:rsid w:val="009A493F"/>
    <w:rsid w:val="009B52FB"/>
    <w:rsid w:val="009B648D"/>
    <w:rsid w:val="009C6524"/>
    <w:rsid w:val="009E0BBE"/>
    <w:rsid w:val="009F2182"/>
    <w:rsid w:val="009F2F21"/>
    <w:rsid w:val="00A05A6A"/>
    <w:rsid w:val="00A16787"/>
    <w:rsid w:val="00A370A3"/>
    <w:rsid w:val="00A44176"/>
    <w:rsid w:val="00A54950"/>
    <w:rsid w:val="00A60EFC"/>
    <w:rsid w:val="00A903A6"/>
    <w:rsid w:val="00AC72B6"/>
    <w:rsid w:val="00AF3574"/>
    <w:rsid w:val="00B032DB"/>
    <w:rsid w:val="00B04045"/>
    <w:rsid w:val="00B42A25"/>
    <w:rsid w:val="00B45BA2"/>
    <w:rsid w:val="00B516D4"/>
    <w:rsid w:val="00B60CF8"/>
    <w:rsid w:val="00B635E1"/>
    <w:rsid w:val="00B6524C"/>
    <w:rsid w:val="00B66969"/>
    <w:rsid w:val="00B675EB"/>
    <w:rsid w:val="00B74F84"/>
    <w:rsid w:val="00B965E1"/>
    <w:rsid w:val="00B97FDD"/>
    <w:rsid w:val="00BA2328"/>
    <w:rsid w:val="00BC376A"/>
    <w:rsid w:val="00BF5DD1"/>
    <w:rsid w:val="00BF7A49"/>
    <w:rsid w:val="00C02571"/>
    <w:rsid w:val="00C07985"/>
    <w:rsid w:val="00C1239A"/>
    <w:rsid w:val="00C16ACC"/>
    <w:rsid w:val="00C26EB3"/>
    <w:rsid w:val="00C44636"/>
    <w:rsid w:val="00C56571"/>
    <w:rsid w:val="00C62161"/>
    <w:rsid w:val="00C948E0"/>
    <w:rsid w:val="00C94CFA"/>
    <w:rsid w:val="00C97972"/>
    <w:rsid w:val="00CA0DF6"/>
    <w:rsid w:val="00CB5B9B"/>
    <w:rsid w:val="00CE132E"/>
    <w:rsid w:val="00CE38A8"/>
    <w:rsid w:val="00D03F7E"/>
    <w:rsid w:val="00D14287"/>
    <w:rsid w:val="00D201A3"/>
    <w:rsid w:val="00D355AA"/>
    <w:rsid w:val="00D44421"/>
    <w:rsid w:val="00D46631"/>
    <w:rsid w:val="00D56000"/>
    <w:rsid w:val="00D74201"/>
    <w:rsid w:val="00D7713C"/>
    <w:rsid w:val="00D811BC"/>
    <w:rsid w:val="00D81AE2"/>
    <w:rsid w:val="00D91C6C"/>
    <w:rsid w:val="00DB4F9D"/>
    <w:rsid w:val="00DB5A5D"/>
    <w:rsid w:val="00DB6B05"/>
    <w:rsid w:val="00DE4397"/>
    <w:rsid w:val="00DE6A27"/>
    <w:rsid w:val="00DF00B7"/>
    <w:rsid w:val="00E27825"/>
    <w:rsid w:val="00E36E60"/>
    <w:rsid w:val="00E432D9"/>
    <w:rsid w:val="00E5769B"/>
    <w:rsid w:val="00E61441"/>
    <w:rsid w:val="00E6730C"/>
    <w:rsid w:val="00E70A88"/>
    <w:rsid w:val="00E7209C"/>
    <w:rsid w:val="00E74B51"/>
    <w:rsid w:val="00E82A78"/>
    <w:rsid w:val="00EC41BE"/>
    <w:rsid w:val="00EF57AF"/>
    <w:rsid w:val="00F02D08"/>
    <w:rsid w:val="00F117DA"/>
    <w:rsid w:val="00F27900"/>
    <w:rsid w:val="00F34842"/>
    <w:rsid w:val="00F425D1"/>
    <w:rsid w:val="00F47AB8"/>
    <w:rsid w:val="00F7233D"/>
    <w:rsid w:val="00F800DF"/>
    <w:rsid w:val="00F80194"/>
    <w:rsid w:val="00F94782"/>
    <w:rsid w:val="00F947F4"/>
    <w:rsid w:val="00FA47F3"/>
    <w:rsid w:val="00FB19DE"/>
    <w:rsid w:val="00FB6D1A"/>
    <w:rsid w:val="00FD6BBA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E0A56E"/>
  <w15:docId w15:val="{DA8A150A-0D51-42A8-9A8B-46CC3B41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38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3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3808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5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5495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A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9125-FC56-40EF-AD7D-97BB380A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Sut Ieng</dc:creator>
  <cp:keywords/>
  <dc:description/>
  <cp:lastModifiedBy>Wong Sut Ieng</cp:lastModifiedBy>
  <cp:revision>23</cp:revision>
  <dcterms:created xsi:type="dcterms:W3CDTF">2020-06-23T10:04:00Z</dcterms:created>
  <dcterms:modified xsi:type="dcterms:W3CDTF">2020-06-23T16:10:00Z</dcterms:modified>
</cp:coreProperties>
</file>