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2C15" w:rsidRDefault="004E6D93">
      <w:pPr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新聞稿</w:t>
      </w:r>
    </w:p>
    <w:p w:rsidR="00122C15" w:rsidRDefault="004E6D93">
      <w:pPr>
        <w:spacing w:beforeLines="100" w:before="360" w:afterLines="100" w:after="360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治安警察局舉行警務總長、副警務總長及警司晉升儀式</w:t>
      </w:r>
    </w:p>
    <w:p w:rsidR="00122C15" w:rsidRDefault="004E6D93">
      <w:pPr>
        <w:ind w:firstLineChars="200" w:firstLine="560"/>
        <w:jc w:val="both"/>
        <w:rPr>
          <w:rFonts w:ascii="標楷體" w:eastAsia="標楷體" w:hAnsi="標楷體"/>
          <w:sz w:val="28"/>
          <w:szCs w:val="28"/>
        </w:rPr>
      </w:pPr>
      <w:bookmarkStart w:id="0" w:name="_GoBack"/>
      <w:bookmarkEnd w:id="0"/>
      <w:r>
        <w:rPr>
          <w:rFonts w:ascii="標楷體" w:eastAsia="標楷體" w:hAnsi="標楷體" w:hint="eastAsia"/>
          <w:sz w:val="28"/>
          <w:szCs w:val="28"/>
        </w:rPr>
        <w:t>3</w:t>
      </w:r>
      <w:r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 w:hint="eastAsia"/>
          <w:sz w:val="28"/>
          <w:szCs w:val="28"/>
        </w:rPr>
        <w:t>28</w:t>
      </w:r>
      <w:r>
        <w:rPr>
          <w:rFonts w:ascii="標楷體" w:eastAsia="標楷體" w:hAnsi="標楷體" w:hint="eastAsia"/>
          <w:sz w:val="28"/>
          <w:szCs w:val="28"/>
        </w:rPr>
        <w:t>日上午，在治安警察局總部大樓舉行了警務總長、副警務總長及警司晉升儀式。儀式由伍素萍代局長主持，梁慶康副局長、鄭俊禧代副局長及各部門主管亦出席儀式，為晉升同僚致賀。</w:t>
      </w:r>
    </w:p>
    <w:p w:rsidR="00122C15" w:rsidRDefault="004E6D93">
      <w:pPr>
        <w:ind w:firstLineChars="200" w:firstLine="560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伍素萍代局長在晉升儀式中向獲晉升的警官表示祝賀。她表示，</w:t>
      </w: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2026 </w:t>
      </w:r>
      <w:r>
        <w:rPr>
          <w:rFonts w:ascii="標楷體" w:eastAsia="標楷體" w:hAnsi="標楷體" w:hint="eastAsia"/>
          <w:color w:val="000000"/>
          <w:sz w:val="28"/>
          <w:szCs w:val="28"/>
        </w:rPr>
        <w:t>年是澳門繼往開來的關鍵之年，面對複雜嚴峻的國際形勢，全體警務人員要以總體</w:t>
      </w:r>
      <w:proofErr w:type="gramStart"/>
      <w:r>
        <w:rPr>
          <w:rFonts w:ascii="標楷體" w:eastAsia="標楷體" w:hAnsi="標楷體" w:hint="eastAsia"/>
          <w:color w:val="000000"/>
          <w:sz w:val="28"/>
          <w:szCs w:val="28"/>
        </w:rPr>
        <w:t>國家安全觀為引領</w:t>
      </w:r>
      <w:proofErr w:type="gramEnd"/>
      <w:r>
        <w:rPr>
          <w:rFonts w:ascii="標楷體" w:eastAsia="標楷體" w:hAnsi="標楷體" w:hint="eastAsia"/>
          <w:color w:val="000000"/>
          <w:sz w:val="28"/>
          <w:szCs w:val="28"/>
        </w:rPr>
        <w:t>，堅守底線思維，</w:t>
      </w:r>
      <w:proofErr w:type="gramStart"/>
      <w:r>
        <w:rPr>
          <w:rFonts w:ascii="標楷體" w:eastAsia="標楷體" w:hAnsi="標楷體" w:hint="eastAsia"/>
          <w:color w:val="000000"/>
          <w:sz w:val="28"/>
          <w:szCs w:val="28"/>
        </w:rPr>
        <w:t>築牢澳</w:t>
      </w:r>
      <w:proofErr w:type="gramEnd"/>
      <w:r>
        <w:rPr>
          <w:rFonts w:ascii="標楷體" w:eastAsia="標楷體" w:hAnsi="標楷體" w:hint="eastAsia"/>
          <w:color w:val="000000"/>
          <w:sz w:val="28"/>
          <w:szCs w:val="28"/>
        </w:rPr>
        <w:t>門安全防線。</w:t>
      </w:r>
    </w:p>
    <w:p w:rsidR="00122C15" w:rsidRDefault="004E6D93">
      <w:pPr>
        <w:ind w:firstLineChars="200" w:firstLine="560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她</w:t>
      </w:r>
      <w:r>
        <w:rPr>
          <w:rFonts w:ascii="標楷體" w:eastAsia="標楷體" w:hAnsi="標楷體" w:hint="eastAsia"/>
          <w:color w:val="000000"/>
          <w:sz w:val="28"/>
          <w:szCs w:val="28"/>
        </w:rPr>
        <w:t>勉勵晉升人員要秉持行政長官「奮發同行、持正革新」的</w:t>
      </w:r>
      <w:r>
        <w:rPr>
          <w:rFonts w:ascii="標楷體" w:eastAsia="標楷體" w:hAnsi="標楷體" w:hint="eastAsia"/>
          <w:color w:val="000000"/>
          <w:sz w:val="28"/>
          <w:szCs w:val="28"/>
        </w:rPr>
        <w:t>施政</w:t>
      </w:r>
      <w:r>
        <w:rPr>
          <w:rFonts w:ascii="標楷體" w:eastAsia="標楷體" w:hAnsi="標楷體" w:hint="eastAsia"/>
          <w:color w:val="000000"/>
          <w:sz w:val="28"/>
          <w:szCs w:val="28"/>
        </w:rPr>
        <w:t>理念；同時亦須牢記保安司司長「</w:t>
      </w:r>
      <w:proofErr w:type="gramStart"/>
      <w:r>
        <w:rPr>
          <w:rFonts w:ascii="標楷體" w:eastAsia="標楷體" w:hAnsi="標楷體" w:hint="eastAsia"/>
          <w:color w:val="000000"/>
          <w:sz w:val="28"/>
          <w:szCs w:val="28"/>
        </w:rPr>
        <w:t>慎獨、慎微、慎初</w:t>
      </w:r>
      <w:proofErr w:type="gramEnd"/>
      <w:r>
        <w:rPr>
          <w:rFonts w:ascii="標楷體" w:eastAsia="標楷體" w:hAnsi="標楷體" w:hint="eastAsia"/>
          <w:color w:val="000000"/>
          <w:sz w:val="28"/>
          <w:szCs w:val="28"/>
        </w:rPr>
        <w:t>」的鄭重叮囑，在執法時遵守依法用權及謹慎用權的準則，堅持「執法為民、服務為民」的初心，奉行「護</w:t>
      </w:r>
      <w:proofErr w:type="gramStart"/>
      <w:r>
        <w:rPr>
          <w:rFonts w:ascii="標楷體" w:eastAsia="標楷體" w:hAnsi="標楷體" w:hint="eastAsia"/>
          <w:color w:val="000000"/>
          <w:sz w:val="28"/>
          <w:szCs w:val="28"/>
        </w:rPr>
        <w:t>國守澳，忠</w:t>
      </w:r>
      <w:proofErr w:type="gramEnd"/>
      <w:r>
        <w:rPr>
          <w:rFonts w:ascii="標楷體" w:eastAsia="標楷體" w:hAnsi="標楷體" w:hint="eastAsia"/>
          <w:color w:val="000000"/>
          <w:sz w:val="28"/>
          <w:szCs w:val="28"/>
        </w:rPr>
        <w:t>廉實幹」精神，領會「</w:t>
      </w:r>
      <w:proofErr w:type="gramStart"/>
      <w:r>
        <w:rPr>
          <w:rFonts w:ascii="標楷體" w:eastAsia="標楷體" w:hAnsi="標楷體" w:hint="eastAsia"/>
          <w:color w:val="000000"/>
          <w:sz w:val="28"/>
          <w:szCs w:val="28"/>
        </w:rPr>
        <w:t>蓮結一</w:t>
      </w:r>
      <w:proofErr w:type="gramEnd"/>
      <w:r>
        <w:rPr>
          <w:rFonts w:ascii="標楷體" w:eastAsia="標楷體" w:hAnsi="標楷體" w:hint="eastAsia"/>
          <w:color w:val="000000"/>
          <w:sz w:val="28"/>
          <w:szCs w:val="28"/>
        </w:rPr>
        <w:t>心，</w:t>
      </w:r>
      <w:proofErr w:type="gramStart"/>
      <w:r>
        <w:rPr>
          <w:rFonts w:ascii="標楷體" w:eastAsia="標楷體" w:hAnsi="標楷體" w:hint="eastAsia"/>
          <w:color w:val="000000"/>
          <w:sz w:val="28"/>
          <w:szCs w:val="28"/>
        </w:rPr>
        <w:t>共護</w:t>
      </w:r>
      <w:proofErr w:type="gramEnd"/>
      <w:r>
        <w:rPr>
          <w:rFonts w:ascii="標楷體" w:eastAsia="標楷體" w:hAnsi="標楷體" w:hint="eastAsia"/>
          <w:color w:val="000000"/>
          <w:sz w:val="28"/>
          <w:szCs w:val="28"/>
        </w:rPr>
        <w:t>城安」的核心理念，展現「蓮花警察」良好風貌；並強調，晉升既是肯定亦是重托，與全體晉升人員共</w:t>
      </w:r>
      <w:proofErr w:type="gramStart"/>
      <w:r>
        <w:rPr>
          <w:rFonts w:ascii="標楷體" w:eastAsia="標楷體" w:hAnsi="標楷體" w:hint="eastAsia"/>
          <w:color w:val="000000"/>
          <w:sz w:val="28"/>
          <w:szCs w:val="28"/>
        </w:rPr>
        <w:t>勉</w:t>
      </w:r>
      <w:proofErr w:type="gramEnd"/>
      <w:r>
        <w:rPr>
          <w:rFonts w:ascii="標楷體" w:eastAsia="標楷體" w:hAnsi="標楷體" w:hint="eastAsia"/>
          <w:color w:val="000000"/>
          <w:sz w:val="28"/>
          <w:szCs w:val="28"/>
        </w:rPr>
        <w:t>「</w:t>
      </w:r>
      <w:proofErr w:type="gramStart"/>
      <w:r>
        <w:rPr>
          <w:rFonts w:ascii="標楷體" w:eastAsia="標楷體" w:hAnsi="標楷體" w:hint="eastAsia"/>
          <w:color w:val="000000"/>
          <w:sz w:val="28"/>
          <w:szCs w:val="28"/>
        </w:rPr>
        <w:t>忠廉鑄魂</w:t>
      </w:r>
      <w:proofErr w:type="gramEnd"/>
      <w:r>
        <w:rPr>
          <w:rFonts w:ascii="標楷體" w:eastAsia="標楷體" w:hAnsi="標楷體" w:hint="eastAsia"/>
          <w:color w:val="000000"/>
          <w:sz w:val="28"/>
          <w:szCs w:val="28"/>
        </w:rPr>
        <w:t>擔使命，實幹</w:t>
      </w:r>
      <w:proofErr w:type="gramStart"/>
      <w:r>
        <w:rPr>
          <w:rFonts w:ascii="標楷體" w:eastAsia="標楷體" w:hAnsi="標楷體" w:hint="eastAsia"/>
          <w:color w:val="000000"/>
          <w:sz w:val="28"/>
          <w:szCs w:val="28"/>
        </w:rPr>
        <w:t>護澳</w:t>
      </w:r>
      <w:proofErr w:type="gramEnd"/>
      <w:r>
        <w:rPr>
          <w:rFonts w:ascii="標楷體" w:eastAsia="標楷體" w:hAnsi="標楷體" w:hint="eastAsia"/>
          <w:color w:val="000000"/>
          <w:sz w:val="28"/>
          <w:szCs w:val="28"/>
        </w:rPr>
        <w:t>守初心」，期望大家</w:t>
      </w:r>
      <w:proofErr w:type="gramStart"/>
      <w:r>
        <w:rPr>
          <w:rFonts w:ascii="標楷體" w:eastAsia="標楷體" w:hAnsi="標楷體" w:hint="eastAsia"/>
          <w:color w:val="000000"/>
          <w:sz w:val="28"/>
          <w:szCs w:val="28"/>
        </w:rPr>
        <w:t>忠誠</w:t>
      </w:r>
      <w:proofErr w:type="gramEnd"/>
      <w:r>
        <w:rPr>
          <w:rFonts w:ascii="標楷體" w:eastAsia="標楷體" w:hAnsi="標楷體" w:hint="eastAsia"/>
          <w:color w:val="000000"/>
          <w:sz w:val="28"/>
          <w:szCs w:val="28"/>
        </w:rPr>
        <w:t>履職、勇於擔當，為維護澳門繁榮穩定、推動「一國兩制」行穩致遠貢獻</w:t>
      </w:r>
      <w:r>
        <w:rPr>
          <w:rFonts w:ascii="標楷體" w:eastAsia="標楷體" w:hAnsi="標楷體" w:hint="eastAsia"/>
          <w:color w:val="000000"/>
          <w:sz w:val="28"/>
          <w:szCs w:val="28"/>
        </w:rPr>
        <w:t>最大</w:t>
      </w:r>
      <w:r>
        <w:rPr>
          <w:rFonts w:ascii="標楷體" w:eastAsia="標楷體" w:hAnsi="標楷體" w:hint="eastAsia"/>
          <w:color w:val="000000"/>
          <w:sz w:val="28"/>
          <w:szCs w:val="28"/>
        </w:rPr>
        <w:t>力量。</w:t>
      </w:r>
    </w:p>
    <w:p w:rsidR="00122C15" w:rsidRDefault="004E6D93">
      <w:pPr>
        <w:ind w:firstLineChars="200" w:firstLine="560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是次</w:t>
      </w:r>
      <w:r>
        <w:rPr>
          <w:rFonts w:ascii="標楷體" w:eastAsia="標楷體" w:hAnsi="標楷體"/>
          <w:color w:val="000000"/>
          <w:sz w:val="28"/>
          <w:szCs w:val="28"/>
        </w:rPr>
        <w:t>獲晉升為警務總長之警官有四人，分別為張健欣、鄭星倫、</w:t>
      </w:r>
      <w:r>
        <w:rPr>
          <w:rFonts w:ascii="標楷體" w:eastAsia="標楷體" w:hAnsi="標楷體"/>
          <w:color w:val="000000"/>
          <w:sz w:val="28"/>
          <w:szCs w:val="28"/>
        </w:rPr>
        <w:lastRenderedPageBreak/>
        <w:t>李國棟及</w:t>
      </w:r>
      <w:proofErr w:type="gramStart"/>
      <w:r>
        <w:rPr>
          <w:rFonts w:ascii="標楷體" w:eastAsia="標楷體" w:hAnsi="標楷體"/>
          <w:color w:val="000000"/>
          <w:sz w:val="28"/>
          <w:szCs w:val="28"/>
        </w:rPr>
        <w:t>鍾</w:t>
      </w:r>
      <w:proofErr w:type="gramEnd"/>
      <w:r>
        <w:rPr>
          <w:rFonts w:ascii="標楷體" w:eastAsia="標楷體" w:hAnsi="標楷體"/>
          <w:color w:val="000000"/>
          <w:sz w:val="28"/>
          <w:szCs w:val="28"/>
        </w:rPr>
        <w:t>倩怡，四</w:t>
      </w:r>
      <w:proofErr w:type="gramStart"/>
      <w:r>
        <w:rPr>
          <w:rFonts w:ascii="標楷體" w:eastAsia="標楷體" w:hAnsi="標楷體"/>
          <w:color w:val="000000"/>
          <w:sz w:val="28"/>
          <w:szCs w:val="28"/>
        </w:rPr>
        <w:t>人均修</w:t>
      </w:r>
      <w:proofErr w:type="gramEnd"/>
      <w:r>
        <w:rPr>
          <w:rFonts w:ascii="標楷體" w:eastAsia="標楷體" w:hAnsi="標楷體"/>
          <w:color w:val="000000"/>
          <w:sz w:val="28"/>
          <w:szCs w:val="28"/>
        </w:rPr>
        <w:t>畢保安部隊高等學校警官培訓課程後</w:t>
      </w:r>
      <w:r>
        <w:rPr>
          <w:rFonts w:ascii="標楷體" w:eastAsia="標楷體" w:hAnsi="標楷體"/>
          <w:color w:val="000000"/>
          <w:sz w:val="28"/>
          <w:szCs w:val="28"/>
        </w:rPr>
        <w:t>獲晉升</w:t>
      </w:r>
      <w:proofErr w:type="gramStart"/>
      <w:r>
        <w:rPr>
          <w:rFonts w:ascii="標楷體" w:eastAsia="標楷體" w:hAnsi="標楷體"/>
          <w:color w:val="000000"/>
          <w:sz w:val="28"/>
          <w:szCs w:val="28"/>
        </w:rPr>
        <w:t>為副警</w:t>
      </w:r>
      <w:proofErr w:type="gramEnd"/>
      <w:r>
        <w:rPr>
          <w:rFonts w:ascii="標楷體" w:eastAsia="標楷體" w:hAnsi="標楷體"/>
          <w:color w:val="000000"/>
          <w:sz w:val="28"/>
          <w:szCs w:val="28"/>
        </w:rPr>
        <w:t>司，此後在多個部門擔任各層級主管職務，四位警官均具備專業學識及豐富工作經驗，</w:t>
      </w:r>
      <w:r>
        <w:rPr>
          <w:rFonts w:ascii="標楷體" w:eastAsia="標楷體" w:hAnsi="標楷體" w:hint="eastAsia"/>
          <w:color w:val="000000"/>
          <w:sz w:val="28"/>
          <w:szCs w:val="28"/>
        </w:rPr>
        <w:t>且</w:t>
      </w:r>
      <w:r>
        <w:rPr>
          <w:rFonts w:ascii="標楷體" w:eastAsia="標楷體" w:hAnsi="標楷體"/>
          <w:color w:val="000000"/>
          <w:sz w:val="28"/>
          <w:szCs w:val="28"/>
        </w:rPr>
        <w:t>表現</w:t>
      </w:r>
      <w:proofErr w:type="gramStart"/>
      <w:r>
        <w:rPr>
          <w:rFonts w:ascii="標楷體" w:eastAsia="標楷體" w:hAnsi="標楷體"/>
          <w:color w:val="000000"/>
          <w:sz w:val="28"/>
          <w:szCs w:val="28"/>
        </w:rPr>
        <w:t>優秀</w:t>
      </w:r>
      <w:r>
        <w:rPr>
          <w:rFonts w:ascii="標楷體" w:eastAsia="標楷體" w:hAnsi="標楷體" w:hint="eastAsia"/>
          <w:color w:val="000000"/>
          <w:sz w:val="28"/>
          <w:szCs w:val="28"/>
        </w:rPr>
        <w:t>和</w:t>
      </w:r>
      <w:r>
        <w:rPr>
          <w:rFonts w:ascii="標楷體" w:eastAsia="標楷體" w:hAnsi="標楷體"/>
          <w:color w:val="000000"/>
          <w:sz w:val="28"/>
          <w:szCs w:val="28"/>
        </w:rPr>
        <w:t>屢</w:t>
      </w:r>
      <w:proofErr w:type="gramEnd"/>
      <w:r>
        <w:rPr>
          <w:rFonts w:ascii="標楷體" w:eastAsia="標楷體" w:hAnsi="標楷體"/>
          <w:color w:val="000000"/>
          <w:sz w:val="28"/>
          <w:szCs w:val="28"/>
        </w:rPr>
        <w:t>獲嘉獎。本次晉升前，四位警官分別任職交通廳代廳長、資源管理廳代廳長、海島警務廳海島警務處處長及澳門保安部隊高等學校教務廳</w:t>
      </w:r>
      <w:r>
        <w:rPr>
          <w:rFonts w:ascii="標楷體" w:eastAsia="標楷體" w:hAnsi="標楷體" w:hint="eastAsia"/>
          <w:color w:val="000000"/>
          <w:sz w:val="28"/>
          <w:szCs w:val="28"/>
        </w:rPr>
        <w:t>代廳長。</w:t>
      </w:r>
    </w:p>
    <w:p w:rsidR="00122C15" w:rsidRDefault="004E6D93">
      <w:pPr>
        <w:ind w:firstLineChars="200" w:firstLine="560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獲晉升為副警務總長之警官有四人，分別為潘加偉、陳增祥、王少嶺及葉樹賢。</w:t>
      </w:r>
    </w:p>
    <w:p w:rsidR="00122C15" w:rsidRDefault="004E6D93">
      <w:pPr>
        <w:ind w:firstLineChars="200" w:firstLine="560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獲晉升為警司之警官有十二人，分別為徐玉健、蔡劍釗、甘巧兒、黃偉俊、陳立熙、黎燕鴻、李嘉儀、蘇得勝、鄺子欣、張</w:t>
      </w:r>
      <w:proofErr w:type="gramStart"/>
      <w:r>
        <w:rPr>
          <w:rFonts w:ascii="標楷體" w:eastAsia="標楷體" w:hAnsi="標楷體" w:hint="eastAsia"/>
          <w:color w:val="000000"/>
          <w:sz w:val="28"/>
          <w:szCs w:val="28"/>
        </w:rPr>
        <w:t>艷</w:t>
      </w:r>
      <w:proofErr w:type="gramEnd"/>
      <w:r>
        <w:rPr>
          <w:rFonts w:ascii="標楷體" w:eastAsia="標楷體" w:hAnsi="標楷體" w:hint="eastAsia"/>
          <w:color w:val="000000"/>
          <w:sz w:val="28"/>
          <w:szCs w:val="28"/>
        </w:rPr>
        <w:t>嬋、朱志偉及何秋裕。</w:t>
      </w:r>
    </w:p>
    <w:p w:rsidR="00122C15" w:rsidRDefault="00122C15">
      <w:pPr>
        <w:ind w:firstLineChars="200" w:firstLine="560"/>
        <w:jc w:val="both"/>
        <w:rPr>
          <w:rFonts w:ascii="標楷體" w:eastAsia="標楷體" w:hAnsi="標楷體"/>
          <w:color w:val="000000"/>
          <w:sz w:val="28"/>
          <w:szCs w:val="28"/>
        </w:rPr>
      </w:pPr>
    </w:p>
    <w:p w:rsidR="00122C15" w:rsidRDefault="00122C15">
      <w:pPr>
        <w:ind w:firstLineChars="200" w:firstLine="480"/>
      </w:pPr>
    </w:p>
    <w:p w:rsidR="00122C15" w:rsidRDefault="00122C15">
      <w:pPr>
        <w:ind w:firstLineChars="200" w:firstLine="480"/>
      </w:pPr>
    </w:p>
    <w:p w:rsidR="00122C15" w:rsidRDefault="004E6D93">
      <w:pPr>
        <w:ind w:firstLineChars="200" w:firstLine="560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二</w:t>
      </w:r>
      <w:r>
        <w:rPr>
          <w:rFonts w:ascii="標楷體" w:eastAsia="標楷體" w:hAnsi="標楷體" w:hint="eastAsia"/>
          <w:sz w:val="28"/>
          <w:szCs w:val="28"/>
        </w:rPr>
        <w:t>O</w:t>
      </w:r>
      <w:r>
        <w:rPr>
          <w:rFonts w:ascii="標楷體" w:eastAsia="標楷體" w:hAnsi="標楷體" w:hint="eastAsia"/>
          <w:sz w:val="28"/>
          <w:szCs w:val="28"/>
        </w:rPr>
        <w:t>二</w:t>
      </w:r>
      <w:r>
        <w:rPr>
          <w:rFonts w:ascii="標楷體" w:eastAsia="標楷體" w:hAnsi="標楷體" w:hint="eastAsia"/>
          <w:sz w:val="28"/>
          <w:szCs w:val="28"/>
        </w:rPr>
        <w:t>六</w:t>
      </w:r>
      <w:r>
        <w:rPr>
          <w:rFonts w:ascii="標楷體" w:eastAsia="標楷體" w:hAnsi="標楷體" w:hint="eastAsia"/>
          <w:sz w:val="28"/>
          <w:szCs w:val="28"/>
        </w:rPr>
        <w:t>年</w:t>
      </w:r>
      <w:r>
        <w:rPr>
          <w:rFonts w:ascii="標楷體" w:eastAsia="標楷體" w:hAnsi="標楷體" w:hint="eastAsia"/>
          <w:sz w:val="28"/>
          <w:szCs w:val="28"/>
        </w:rPr>
        <w:t>三</w:t>
      </w:r>
      <w:r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 w:hint="eastAsia"/>
          <w:sz w:val="28"/>
          <w:szCs w:val="28"/>
        </w:rPr>
        <w:t>二十八</w:t>
      </w:r>
      <w:r>
        <w:rPr>
          <w:rFonts w:ascii="標楷體" w:eastAsia="標楷體" w:hAnsi="標楷體" w:hint="eastAsia"/>
          <w:sz w:val="28"/>
          <w:szCs w:val="28"/>
        </w:rPr>
        <w:t>日</w:t>
      </w:r>
    </w:p>
    <w:sectPr w:rsidR="00122C15">
      <w:pgSz w:w="11906" w:h="16838"/>
      <w:pgMar w:top="1440" w:right="1800" w:bottom="1440" w:left="1800" w:header="851" w:footer="992" w:gutter="0"/>
      <w:cols w:space="720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122C15"/>
    <w:rsid w:val="00122C15"/>
    <w:rsid w:val="004E6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4:docId w14:val="6274F9DF"/>
  <w15:docId w15:val="{B0AE7A17-9B89-4372-B976-689CB800E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semiHidden="1" w:uiPriority="99" w:unhideWhenUsed="1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rFonts w:ascii="Calibri" w:hAnsi="Calibri"/>
      <w:kern w:val="2"/>
      <w:sz w:val="24"/>
      <w:szCs w:val="22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head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Pr>
      <w:sz w:val="20"/>
      <w:szCs w:val="20"/>
    </w:rPr>
  </w:style>
  <w:style w:type="character" w:customStyle="1" w:styleId="a4">
    <w:name w:val="頁尾 字元"/>
    <w:basedOn w:val="a0"/>
    <w:link w:val="a3"/>
    <w:uiPriority w:val="9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108</Words>
  <Characters>619</Characters>
  <Application>Microsoft Office Word</Application>
  <DocSecurity>0</DocSecurity>
  <Lines>5</Lines>
  <Paragraphs>1</Paragraphs>
  <ScaleCrop>false</ScaleCrop>
  <Company>HP Inc.</Company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新聞稿</dc:title>
  <dc:creator>Leong Lai Kun</dc:creator>
  <cp:lastModifiedBy>Lok Kam San</cp:lastModifiedBy>
  <cp:revision>1</cp:revision>
  <dcterms:created xsi:type="dcterms:W3CDTF">2023-01-03T07:22:00Z</dcterms:created>
  <dcterms:modified xsi:type="dcterms:W3CDTF">2026-03-28T10:50:00Z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2052-9.1.0.4468</vt:lpwstr>
  </property>
</Properties>
</file>