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89" w:rsidRPr="00693ABA" w:rsidRDefault="00745C89" w:rsidP="00745C89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693ABA">
        <w:rPr>
          <w:rFonts w:ascii="Times New Roman" w:eastAsia="標楷體" w:hAnsi="Times New Roman" w:cs="Times New Roman"/>
          <w:color w:val="FF0000"/>
        </w:rPr>
        <w:t>(</w:t>
      </w:r>
      <w:r w:rsidRPr="00693ABA">
        <w:rPr>
          <w:rFonts w:ascii="Times New Roman" w:eastAsia="標楷體" w:hAnsi="Times New Roman" w:cs="Times New Roman"/>
          <w:color w:val="FF0000"/>
        </w:rPr>
        <w:t>公司章程</w:t>
      </w:r>
      <w:r w:rsidRPr="00693ABA">
        <w:rPr>
          <w:rFonts w:ascii="Times New Roman" w:eastAsia="標楷體" w:hAnsi="Times New Roman" w:cs="Times New Roman"/>
          <w:color w:val="FF0000"/>
        </w:rPr>
        <w:t>)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693ABA">
        <w:rPr>
          <w:rFonts w:ascii="Times New Roman" w:eastAsia="標楷體" w:hAnsi="Times New Roman" w:cs="Times New Roman"/>
          <w:b/>
          <w:szCs w:val="24"/>
        </w:rPr>
        <w:t>公司章程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第一條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【公司種類】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公司為一有限公司。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第二條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【商業名稱】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公司採用的商業名稱如下：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中文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</w:t>
      </w:r>
      <w:r w:rsidRPr="00693ABA">
        <w:rPr>
          <w:rFonts w:ascii="Times New Roman" w:eastAsia="標楷體" w:hAnsi="Times New Roman" w:cs="Times New Roman"/>
          <w:szCs w:val="24"/>
        </w:rPr>
        <w:tab/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ABC</w:t>
      </w:r>
      <w:r w:rsidRPr="00693ABA">
        <w:rPr>
          <w:rFonts w:ascii="Times New Roman" w:eastAsia="標楷體" w:hAnsi="Times New Roman" w:cs="Times New Roman"/>
          <w:szCs w:val="24"/>
        </w:rPr>
        <w:t>有限公司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葡文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693ABA" w:rsidRPr="00693ABA">
        <w:rPr>
          <w:rFonts w:ascii="Times New Roman" w:eastAsia="標楷體" w:hAnsi="Times New Roman" w:cs="Times New Roman" w:hint="eastAsia"/>
          <w:szCs w:val="24"/>
          <w:lang w:val="pt-PT"/>
        </w:rPr>
        <w:t>ABC</w:t>
      </w:r>
      <w:r w:rsidRPr="00693ABA">
        <w:rPr>
          <w:rFonts w:ascii="Times New Roman" w:eastAsia="標楷體" w:hAnsi="Times New Roman" w:cs="Times New Roman"/>
          <w:szCs w:val="24"/>
          <w:lang w:val="pt-PT"/>
        </w:rPr>
        <w:t xml:space="preserve"> LIMITADA</w:t>
      </w:r>
    </w:p>
    <w:p w:rsidR="00745C89" w:rsidRPr="00B77D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英文</w:t>
      </w:r>
    </w:p>
    <w:p w:rsidR="00745C89" w:rsidRPr="00B77D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693ABA" w:rsidRPr="00B77DEB">
        <w:rPr>
          <w:rFonts w:ascii="Times New Roman" w:eastAsia="標楷體" w:hAnsi="Times New Roman" w:cs="Times New Roman" w:hint="eastAsia"/>
          <w:szCs w:val="24"/>
          <w:lang w:val="pt-PT"/>
        </w:rPr>
        <w:t>ABC</w:t>
      </w:r>
      <w:r w:rsidRPr="00B77DEB">
        <w:rPr>
          <w:rFonts w:ascii="Times New Roman" w:eastAsia="標楷體" w:hAnsi="Times New Roman" w:cs="Times New Roman"/>
          <w:szCs w:val="24"/>
          <w:lang w:val="pt-PT"/>
        </w:rPr>
        <w:t xml:space="preserve"> LIMITED</w:t>
      </w:r>
    </w:p>
    <w:p w:rsidR="00745C89" w:rsidRPr="00B77D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第三條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【所營事業】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出入口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成衣</w:t>
      </w:r>
      <w:r w:rsidRPr="00693ABA">
        <w:rPr>
          <w:rFonts w:ascii="Times New Roman" w:eastAsia="標楷體" w:hAnsi="Times New Roman" w:cs="Times New Roman"/>
          <w:szCs w:val="24"/>
        </w:rPr>
        <w:t>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第四條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【法人住所】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公司住所位於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澳門水坑尾街</w:t>
      </w:r>
      <w:r w:rsidR="00B40C93">
        <w:rPr>
          <w:rFonts w:ascii="Times New Roman" w:eastAsia="標楷體" w:hAnsi="Times New Roman" w:cs="Times New Roman" w:hint="eastAsia"/>
          <w:szCs w:val="24"/>
        </w:rPr>
        <w:t>XX</w:t>
      </w:r>
      <w:r w:rsidR="003C0D8C">
        <w:rPr>
          <w:rFonts w:ascii="Times New Roman" w:eastAsia="標楷體" w:hAnsi="Times New Roman" w:cs="Times New Roman" w:hint="eastAsia"/>
          <w:szCs w:val="24"/>
        </w:rPr>
        <w:t>號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XX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大廈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1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樓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A</w:t>
      </w:r>
      <w:r w:rsidRPr="00693ABA">
        <w:rPr>
          <w:rFonts w:ascii="Times New Roman" w:eastAsia="標楷體" w:hAnsi="Times New Roman" w:cs="Times New Roman"/>
          <w:szCs w:val="24"/>
        </w:rPr>
        <w:t>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第五條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【公司資本】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公司資本為澳門元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陸萬</w:t>
      </w:r>
      <w:r w:rsidRPr="00693ABA">
        <w:rPr>
          <w:rFonts w:ascii="Times New Roman" w:eastAsia="標楷體" w:hAnsi="Times New Roman" w:cs="Times New Roman"/>
          <w:szCs w:val="24"/>
        </w:rPr>
        <w:t>元正，</w:t>
      </w:r>
      <w:r w:rsidR="00780F9D">
        <w:rPr>
          <w:rFonts w:ascii="Times New Roman" w:eastAsia="標楷體" w:hAnsi="Times New Roman" w:cs="Times New Roman" w:hint="eastAsia"/>
          <w:szCs w:val="24"/>
        </w:rPr>
        <w:t>已全部認購及以現金</w:t>
      </w:r>
      <w:r w:rsidR="00780F9D" w:rsidRPr="00745C89">
        <w:rPr>
          <w:rFonts w:ascii="Times New Roman" w:eastAsia="標楷體" w:hAnsi="Times New Roman" w:cs="Times New Roman"/>
          <w:szCs w:val="24"/>
        </w:rPr>
        <w:t>繳付</w:t>
      </w:r>
      <w:r w:rsidR="00780F9D">
        <w:rPr>
          <w:rFonts w:ascii="Times New Roman" w:eastAsia="標楷體" w:hAnsi="Times New Roman" w:cs="Times New Roman" w:hint="eastAsia"/>
          <w:szCs w:val="24"/>
        </w:rPr>
        <w:t>，等同於下列股之總和</w:t>
      </w:r>
      <w:r w:rsidR="00780F9D" w:rsidRPr="00745C89">
        <w:rPr>
          <w:rFonts w:ascii="Times New Roman" w:eastAsia="標楷體" w:hAnsi="Times New Roman" w:cs="Times New Roman"/>
          <w:szCs w:val="24"/>
        </w:rPr>
        <w:t>：</w:t>
      </w:r>
      <w:bookmarkStart w:id="0" w:name="_GoBack"/>
      <w:bookmarkEnd w:id="0"/>
    </w:p>
    <w:p w:rsidR="00693ABA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李創業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proofErr w:type="gramStart"/>
      <w:r w:rsidR="00693ABA" w:rsidRPr="00693ABA">
        <w:rPr>
          <w:rFonts w:ascii="Times New Roman" w:eastAsia="標楷體" w:hAnsi="Times New Roman" w:cs="Times New Roman"/>
          <w:szCs w:val="24"/>
        </w:rPr>
        <w:t>佔</w:t>
      </w:r>
      <w:proofErr w:type="gramEnd"/>
      <w:r w:rsidR="00693ABA" w:rsidRPr="00693ABA">
        <w:rPr>
          <w:rFonts w:ascii="Times New Roman" w:eastAsia="標楷體" w:hAnsi="Times New Roman" w:cs="Times New Roman"/>
          <w:szCs w:val="24"/>
        </w:rPr>
        <w:t>一股，金額為</w:t>
      </w:r>
      <w:proofErr w:type="gramStart"/>
      <w:r w:rsidR="00693ABA" w:rsidRPr="00693ABA">
        <w:rPr>
          <w:rFonts w:ascii="Times New Roman" w:eastAsia="標楷體" w:hAnsi="Times New Roman" w:cs="Times New Roman"/>
          <w:szCs w:val="24"/>
        </w:rPr>
        <w:t>澳門元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壹</w:t>
      </w:r>
      <w:r w:rsidR="003847F6">
        <w:rPr>
          <w:rFonts w:ascii="Times New Roman" w:eastAsia="標楷體" w:hAnsi="Times New Roman" w:cs="Times New Roman" w:hint="eastAsia"/>
          <w:szCs w:val="24"/>
        </w:rPr>
        <w:t>萬</w:t>
      </w:r>
      <w:r w:rsidR="00693ABA" w:rsidRPr="00693ABA">
        <w:rPr>
          <w:rFonts w:ascii="Times New Roman" w:eastAsia="標楷體" w:hAnsi="Times New Roman" w:cs="Times New Roman"/>
          <w:szCs w:val="24"/>
        </w:rPr>
        <w:t>元</w:t>
      </w:r>
      <w:proofErr w:type="gramEnd"/>
      <w:r w:rsidR="00693ABA" w:rsidRPr="00693ABA">
        <w:rPr>
          <w:rFonts w:ascii="Times New Roman" w:eastAsia="標楷體" w:hAnsi="Times New Roman" w:cs="Times New Roman"/>
          <w:szCs w:val="24"/>
        </w:rPr>
        <w:t>正；</w:t>
      </w:r>
    </w:p>
    <w:p w:rsidR="00745C89" w:rsidRPr="00693ABA" w:rsidRDefault="00693ABA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 w:hint="eastAsia"/>
          <w:szCs w:val="24"/>
        </w:rPr>
        <w:lastRenderedPageBreak/>
        <w:t xml:space="preserve">　　黎登記</w:t>
      </w:r>
      <w:r w:rsidRPr="00693ABA">
        <w:rPr>
          <w:rFonts w:ascii="Times New Roman" w:eastAsia="標楷體" w:hAnsi="Times New Roman" w:cs="Times New Roman" w:hint="eastAsia"/>
          <w:szCs w:val="24"/>
        </w:rPr>
        <w:t xml:space="preserve"> LAI TANG KEI</w:t>
      </w:r>
      <w:proofErr w:type="gramStart"/>
      <w:r w:rsidR="00745C89" w:rsidRPr="00693ABA">
        <w:rPr>
          <w:rFonts w:ascii="Times New Roman" w:eastAsia="標楷體" w:hAnsi="Times New Roman" w:cs="Times New Roman"/>
          <w:szCs w:val="24"/>
        </w:rPr>
        <w:t>佔</w:t>
      </w:r>
      <w:proofErr w:type="gramEnd"/>
      <w:r w:rsidR="007B7405">
        <w:rPr>
          <w:rFonts w:ascii="Times New Roman" w:eastAsia="標楷體" w:hAnsi="Times New Roman" w:cs="Times New Roman" w:hint="eastAsia"/>
          <w:szCs w:val="24"/>
        </w:rPr>
        <w:t>一</w:t>
      </w:r>
      <w:r w:rsidR="00745C89" w:rsidRPr="00693ABA">
        <w:rPr>
          <w:rFonts w:ascii="Times New Roman" w:eastAsia="標楷體" w:hAnsi="Times New Roman" w:cs="Times New Roman"/>
          <w:szCs w:val="24"/>
        </w:rPr>
        <w:t>股，金額為澳門元</w:t>
      </w:r>
      <w:r w:rsidRPr="00693ABA">
        <w:rPr>
          <w:rFonts w:ascii="Times New Roman" w:eastAsia="標楷體" w:hAnsi="Times New Roman" w:cs="Times New Roman" w:hint="eastAsia"/>
          <w:szCs w:val="24"/>
        </w:rPr>
        <w:t>叁</w:t>
      </w:r>
      <w:r w:rsidR="003847F6">
        <w:rPr>
          <w:rFonts w:ascii="Times New Roman" w:eastAsia="標楷體" w:hAnsi="Times New Roman" w:cs="Times New Roman" w:hint="eastAsia"/>
          <w:szCs w:val="24"/>
        </w:rPr>
        <w:t>萬</w:t>
      </w:r>
      <w:r w:rsidR="00745C89" w:rsidRPr="00693ABA">
        <w:rPr>
          <w:rFonts w:ascii="Times New Roman" w:eastAsia="標楷體" w:hAnsi="Times New Roman" w:cs="Times New Roman"/>
          <w:szCs w:val="24"/>
        </w:rPr>
        <w:t>元正；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劉美玉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 xml:space="preserve"> LAU MEI IOK</w:t>
      </w:r>
      <w:r w:rsidR="00131908" w:rsidRPr="00693ABA">
        <w:rPr>
          <w:rFonts w:ascii="Times New Roman" w:eastAsia="標楷體" w:hAnsi="Times New Roman" w:cs="Times New Roman"/>
          <w:szCs w:val="24"/>
        </w:rPr>
        <w:t>佔</w:t>
      </w:r>
      <w:r w:rsidR="007B7405">
        <w:rPr>
          <w:rFonts w:ascii="Times New Roman" w:eastAsia="標楷體" w:hAnsi="Times New Roman" w:cs="Times New Roman" w:hint="eastAsia"/>
          <w:szCs w:val="24"/>
        </w:rPr>
        <w:t>一</w:t>
      </w:r>
      <w:r w:rsidRPr="00693ABA">
        <w:rPr>
          <w:rFonts w:ascii="Times New Roman" w:eastAsia="標楷體" w:hAnsi="Times New Roman" w:cs="Times New Roman"/>
          <w:szCs w:val="24"/>
        </w:rPr>
        <w:t>股，金額為澳門元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貳</w:t>
      </w:r>
      <w:r w:rsidR="003847F6">
        <w:rPr>
          <w:rFonts w:ascii="Times New Roman" w:eastAsia="標楷體" w:hAnsi="Times New Roman" w:cs="Times New Roman" w:hint="eastAsia"/>
          <w:szCs w:val="24"/>
        </w:rPr>
        <w:t>萬</w:t>
      </w:r>
      <w:r w:rsidRPr="00693ABA">
        <w:rPr>
          <w:rFonts w:ascii="Times New Roman" w:eastAsia="標楷體" w:hAnsi="Times New Roman" w:cs="Times New Roman"/>
          <w:szCs w:val="24"/>
        </w:rPr>
        <w:t>元正。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第六條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【行政管理機關的組成】</w:t>
      </w:r>
    </w:p>
    <w:p w:rsidR="00745C89" w:rsidRPr="00693ABA" w:rsidRDefault="00B44D26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745C89" w:rsidRPr="00693ABA">
        <w:rPr>
          <w:rFonts w:ascii="Times New Roman" w:eastAsia="標楷體" w:hAnsi="Times New Roman" w:cs="Times New Roman"/>
          <w:szCs w:val="24"/>
        </w:rPr>
        <w:t>人數不設限制，可由股東或非股東組成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第七條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【行政管理機關成員的任期】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行政管理機關成員的任期為無確定期限。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第八條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【行政管理機關的運作】</w:t>
      </w:r>
    </w:p>
    <w:p w:rsid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</w:t>
      </w:r>
      <w:proofErr w:type="gramStart"/>
      <w:r w:rsidRPr="00693ABA">
        <w:rPr>
          <w:rFonts w:ascii="Times New Roman" w:eastAsia="標楷體" w:hAnsi="Times New Roman" w:cs="Times New Roman"/>
          <w:szCs w:val="24"/>
        </w:rPr>
        <w:t>對</w:t>
      </w:r>
      <w:r w:rsidR="007C1017">
        <w:rPr>
          <w:rFonts w:ascii="Times New Roman" w:eastAsia="標楷體" w:hAnsi="Times New Roman" w:cs="Times New Roman" w:hint="eastAsia"/>
          <w:szCs w:val="24"/>
        </w:rPr>
        <w:t>壹</w:t>
      </w:r>
      <w:r w:rsidRPr="00693ABA">
        <w:rPr>
          <w:rFonts w:ascii="Times New Roman" w:eastAsia="標楷體" w:hAnsi="Times New Roman" w:cs="Times New Roman"/>
          <w:szCs w:val="24"/>
        </w:rPr>
        <w:t>名</w:t>
      </w:r>
      <w:proofErr w:type="gramEnd"/>
      <w:r w:rsidR="009B1B20">
        <w:rPr>
          <w:rFonts w:ascii="Times New Roman" w:eastAsia="標楷體" w:hAnsi="Times New Roman" w:cs="Times New Roman" w:hint="eastAsia"/>
          <w:szCs w:val="24"/>
        </w:rPr>
        <w:t>行政管理機關</w:t>
      </w:r>
      <w:r w:rsidRPr="00693ABA">
        <w:rPr>
          <w:rFonts w:ascii="Times New Roman" w:eastAsia="標楷體" w:hAnsi="Times New Roman" w:cs="Times New Roman"/>
          <w:szCs w:val="24"/>
        </w:rPr>
        <w:t>成員以公司名義簽署的文件負責。</w:t>
      </w:r>
    </w:p>
    <w:p w:rsidR="00C540FF" w:rsidRDefault="00C540FF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5A79" w:rsidRPr="00D45A79" w:rsidRDefault="00D45A79" w:rsidP="00D45A7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D45A79">
        <w:rPr>
          <w:rFonts w:ascii="Times New Roman" w:eastAsia="標楷體" w:hAnsi="Times New Roman" w:cs="Times New Roman" w:hint="eastAsia"/>
          <w:szCs w:val="24"/>
        </w:rPr>
        <w:t>第九條</w:t>
      </w:r>
    </w:p>
    <w:p w:rsidR="00D45A79" w:rsidRPr="00D45A79" w:rsidRDefault="00D45A79" w:rsidP="00D45A7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D45A79">
        <w:rPr>
          <w:rFonts w:ascii="Times New Roman" w:eastAsia="標楷體" w:hAnsi="Times New Roman" w:cs="Times New Roman" w:hint="eastAsia"/>
          <w:szCs w:val="24"/>
        </w:rPr>
        <w:t>【條款】</w:t>
      </w:r>
    </w:p>
    <w:p w:rsidR="00490D0D" w:rsidRPr="00D45A79" w:rsidRDefault="00D45A79" w:rsidP="00D45A79">
      <w:pPr>
        <w:spacing w:line="460" w:lineRule="exact"/>
        <w:jc w:val="both"/>
        <w:rPr>
          <w:rFonts w:ascii="標楷體" w:eastAsia="標楷體" w:hAnsi="標楷體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Pr="00D45A79">
        <w:rPr>
          <w:rFonts w:ascii="Times New Roman" w:eastAsia="標楷體" w:hAnsi="Times New Roman" w:cs="Times New Roman" w:hint="eastAsia"/>
          <w:szCs w:val="24"/>
        </w:rPr>
        <w:t>股轉讓予非股東，須得到非轉讓方的股東同意，此等股東對該轉讓享有優先權。</w:t>
      </w:r>
    </w:p>
    <w:p w:rsidR="001B4F52" w:rsidRPr="00D45A79" w:rsidRDefault="001B4F52" w:rsidP="00745C89">
      <w:pPr>
        <w:spacing w:line="460" w:lineRule="exact"/>
        <w:jc w:val="right"/>
        <w:rPr>
          <w:rFonts w:ascii="Times New Roman" w:hAnsi="Times New Roman" w:cs="Times New Roman"/>
        </w:rPr>
      </w:pPr>
    </w:p>
    <w:sectPr w:rsidR="001B4F52" w:rsidRPr="00D45A79" w:rsidSect="009D75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7E" w:rsidRDefault="00F0067E" w:rsidP="00745C89">
      <w:r>
        <w:separator/>
      </w:r>
    </w:p>
  </w:endnote>
  <w:endnote w:type="continuationSeparator" w:id="0">
    <w:p w:rsidR="00F0067E" w:rsidRDefault="00F0067E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7E" w:rsidRDefault="00F0067E" w:rsidP="00745C89">
      <w:r>
        <w:separator/>
      </w:r>
    </w:p>
  </w:footnote>
  <w:footnote w:type="continuationSeparator" w:id="0">
    <w:p w:rsidR="00F0067E" w:rsidRDefault="00F0067E" w:rsidP="0074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45718"/>
      <w:docPartObj>
        <w:docPartGallery w:val="Watermarks"/>
        <w:docPartUnique/>
      </w:docPartObj>
    </w:sdtPr>
    <w:sdtEndPr/>
    <w:sdtContent>
      <w:p w:rsidR="00B44D26" w:rsidRDefault="00F0067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281649" o:spid="_x0000_s2049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1148A"/>
    <w:rsid w:val="000433FC"/>
    <w:rsid w:val="00131908"/>
    <w:rsid w:val="001B4F52"/>
    <w:rsid w:val="00241FC0"/>
    <w:rsid w:val="002B6208"/>
    <w:rsid w:val="00320E9C"/>
    <w:rsid w:val="003576CC"/>
    <w:rsid w:val="003774E9"/>
    <w:rsid w:val="003847F6"/>
    <w:rsid w:val="003C0D8C"/>
    <w:rsid w:val="004705F3"/>
    <w:rsid w:val="00490D0D"/>
    <w:rsid w:val="00524566"/>
    <w:rsid w:val="00543F88"/>
    <w:rsid w:val="005615CD"/>
    <w:rsid w:val="00566AC4"/>
    <w:rsid w:val="00693ABA"/>
    <w:rsid w:val="006A14B0"/>
    <w:rsid w:val="006C73FC"/>
    <w:rsid w:val="00745C89"/>
    <w:rsid w:val="00763717"/>
    <w:rsid w:val="00780F9D"/>
    <w:rsid w:val="007B7405"/>
    <w:rsid w:val="007C1017"/>
    <w:rsid w:val="007F27EB"/>
    <w:rsid w:val="008C56DC"/>
    <w:rsid w:val="009369E7"/>
    <w:rsid w:val="009A7789"/>
    <w:rsid w:val="009B1B20"/>
    <w:rsid w:val="009D75F6"/>
    <w:rsid w:val="00B40C93"/>
    <w:rsid w:val="00B44D26"/>
    <w:rsid w:val="00B77DEB"/>
    <w:rsid w:val="00BB544C"/>
    <w:rsid w:val="00C540FF"/>
    <w:rsid w:val="00C67AE5"/>
    <w:rsid w:val="00D45A79"/>
    <w:rsid w:val="00DC53B6"/>
    <w:rsid w:val="00F0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E235898-EFB8-45F5-A125-81354B9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5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C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C89"/>
    <w:rPr>
      <w:sz w:val="20"/>
      <w:szCs w:val="20"/>
    </w:rPr>
  </w:style>
  <w:style w:type="paragraph" w:styleId="a7">
    <w:name w:val="Body Text"/>
    <w:basedOn w:val="a"/>
    <w:link w:val="a8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 字元"/>
    <w:basedOn w:val="a0"/>
    <w:link w:val="a7"/>
    <w:semiHidden/>
    <w:rsid w:val="00745C89"/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4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02FE9-C57F-482A-B5E0-F35C75CC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425</Characters>
  <Application>Microsoft Office Word</Application>
  <DocSecurity>0</DocSecurity>
  <Lines>3</Lines>
  <Paragraphs>1</Paragraphs>
  <ScaleCrop>false</ScaleCrop>
  <Company>DSAJ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23</cp:revision>
  <dcterms:created xsi:type="dcterms:W3CDTF">2021-05-17T11:07:00Z</dcterms:created>
  <dcterms:modified xsi:type="dcterms:W3CDTF">2023-05-18T02:21:00Z</dcterms:modified>
</cp:coreProperties>
</file>