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A7" w:rsidRPr="00FF0245" w:rsidRDefault="00B06DA7" w:rsidP="00FF0245">
      <w:pPr>
        <w:pStyle w:val="PargrafodaLista"/>
        <w:tabs>
          <w:tab w:val="left" w:pos="6660"/>
        </w:tabs>
        <w:spacing w:line="460" w:lineRule="exact"/>
        <w:ind w:leftChars="0"/>
        <w:jc w:val="right"/>
        <w:rPr>
          <w:rFonts w:ascii="Times New Roman" w:eastAsia="標楷體" w:hAnsi="Times New Roman" w:cs="Times New Roman" w:hint="eastAsia"/>
          <w:color w:val="FF0000"/>
          <w:sz w:val="26"/>
          <w:szCs w:val="26"/>
        </w:rPr>
      </w:pPr>
      <w:r w:rsidRPr="00FF0245">
        <w:rPr>
          <w:rFonts w:ascii="Times New Roman" w:eastAsia="標楷體" w:hAnsi="Times New Roman" w:cs="Times New Roman"/>
          <w:color w:val="FF0000"/>
          <w:sz w:val="26"/>
          <w:szCs w:val="26"/>
        </w:rPr>
        <w:t>（股東會議事錄）</w:t>
      </w:r>
    </w:p>
    <w:p w:rsidR="00B06DA7" w:rsidRPr="00FF0245" w:rsidRDefault="007B452F" w:rsidP="00B06DA7">
      <w:pPr>
        <w:pStyle w:val="PargrafodaLista"/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sz w:val="26"/>
          <w:szCs w:val="26"/>
        </w:rPr>
        <w:t>ABC</w:t>
      </w:r>
      <w:r w:rsidR="00B06DA7" w:rsidRPr="00FF0245">
        <w:rPr>
          <w:rFonts w:ascii="Times New Roman" w:eastAsia="標楷體" w:hAnsi="Times New Roman" w:cs="Times New Roman"/>
          <w:b/>
          <w:bCs/>
          <w:sz w:val="26"/>
          <w:szCs w:val="26"/>
        </w:rPr>
        <w:t>有限公司股東會議事錄</w:t>
      </w:r>
    </w:p>
    <w:p w:rsidR="00B06DA7" w:rsidRPr="00FF0245" w:rsidRDefault="00B06DA7" w:rsidP="00B06DA7">
      <w:pPr>
        <w:pStyle w:val="PargrafodaLista"/>
        <w:spacing w:line="460" w:lineRule="exact"/>
        <w:jc w:val="right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日期：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二零二一年三月十五日</w:t>
      </w: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時間：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上午十時正</w:t>
      </w: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地點：本公司的會議室</w:t>
      </w: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出席股東：</w:t>
      </w: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黎登記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 xml:space="preserve"> LAI TANG KEI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叁萬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50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％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為是次會議的主席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；</w:t>
      </w: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劉美玉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 xml:space="preserve"> LAU MEI IOK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貳萬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="007B452F" w:rsidRPr="00FF0245">
        <w:rPr>
          <w:rFonts w:ascii="Times New Roman" w:eastAsia="標楷體" w:hAnsi="Times New Roman" w:cs="Times New Roman"/>
          <w:sz w:val="26"/>
          <w:szCs w:val="26"/>
        </w:rPr>
        <w:t>33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％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為是次會議的秘書</w:t>
      </w:r>
      <w:r w:rsidR="007B452F" w:rsidRPr="00FF0245">
        <w:rPr>
          <w:rFonts w:ascii="Times New Roman" w:eastAsia="標楷體" w:hAnsi="Times New Roman" w:cs="Times New Roman"/>
          <w:bCs/>
          <w:sz w:val="26"/>
          <w:szCs w:val="26"/>
        </w:rPr>
        <w:t>；</w:t>
      </w:r>
    </w:p>
    <w:p w:rsidR="00B06DA7" w:rsidRPr="00FF0245" w:rsidRDefault="007B452F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FF0245">
        <w:rPr>
          <w:rFonts w:ascii="Times New Roman" w:eastAsia="標楷體" w:hAnsi="Times New Roman" w:cs="Times New Roman"/>
          <w:sz w:val="26"/>
          <w:szCs w:val="26"/>
        </w:rPr>
        <w:t>李創業</w:t>
      </w:r>
      <w:r w:rsidRPr="00FF0245">
        <w:rPr>
          <w:rFonts w:ascii="Times New Roman" w:eastAsia="標楷體" w:hAnsi="Times New Roman" w:cs="Times New Roman"/>
          <w:sz w:val="26"/>
          <w:szCs w:val="26"/>
        </w:rPr>
        <w:t xml:space="preserve"> LEI CHONG IP</w:t>
      </w:r>
      <w:r w:rsidRPr="00FF0245">
        <w:rPr>
          <w:rFonts w:ascii="Times New Roman" w:eastAsia="標楷體" w:hAnsi="Times New Roman" w:cs="Times New Roman"/>
          <w:sz w:val="26"/>
          <w:szCs w:val="26"/>
        </w:rPr>
        <w:t>，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持股額為澳門元</w:t>
      </w:r>
      <w:r w:rsidRPr="00FF0245">
        <w:rPr>
          <w:rFonts w:ascii="Times New Roman" w:eastAsia="標楷體" w:hAnsi="Times New Roman" w:cs="Times New Roman"/>
          <w:sz w:val="26"/>
          <w:szCs w:val="26"/>
        </w:rPr>
        <w:t>壹萬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元，占公司資本</w:t>
      </w:r>
      <w:r w:rsidRPr="00FF0245">
        <w:rPr>
          <w:rFonts w:ascii="Times New Roman" w:eastAsia="標楷體" w:hAnsi="Times New Roman" w:cs="Times New Roman"/>
          <w:sz w:val="26"/>
          <w:szCs w:val="26"/>
        </w:rPr>
        <w:t>17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％。</w:t>
      </w:r>
    </w:p>
    <w:p w:rsidR="007B452F" w:rsidRPr="00FF0245" w:rsidRDefault="007B452F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以上出席股東已</w:t>
      </w:r>
      <w:r w:rsidR="00857EAC" w:rsidRPr="00FF0245">
        <w:rPr>
          <w:rFonts w:ascii="Times New Roman" w:eastAsia="標楷體" w:hAnsi="Times New Roman" w:cs="Times New Roman" w:hint="eastAsia"/>
          <w:bCs/>
          <w:sz w:val="26"/>
          <w:szCs w:val="26"/>
        </w:rPr>
        <w:t>達</w:t>
      </w: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法定出席人數，可作以下決議：</w:t>
      </w:r>
    </w:p>
    <w:p w:rsidR="00B06DA7" w:rsidRPr="00FF0245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由於公司業務發展需要，股東會一致通過修改公司章程，新條文見附件。</w:t>
      </w:r>
    </w:p>
    <w:p w:rsidR="00B06DA7" w:rsidRPr="00FF0245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FF0245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本次會議再無其他決議事項，由會議主席宣告會議結束，並</w:t>
      </w:r>
      <w:proofErr w:type="gramStart"/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繕</w:t>
      </w:r>
      <w:proofErr w:type="gramEnd"/>
      <w:r w:rsidRPr="00FF0245">
        <w:rPr>
          <w:rFonts w:ascii="Times New Roman" w:eastAsia="標楷體" w:hAnsi="Times New Roman" w:cs="Times New Roman"/>
          <w:bCs/>
          <w:sz w:val="26"/>
          <w:szCs w:val="26"/>
        </w:rPr>
        <w:t>立本會議記錄。</w:t>
      </w:r>
    </w:p>
    <w:tbl>
      <w:tblPr>
        <w:tblW w:w="10288" w:type="dxa"/>
        <w:tblInd w:w="-985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3429"/>
        <w:gridCol w:w="3430"/>
      </w:tblGrid>
      <w:tr w:rsidR="00B06DA7" w:rsidRPr="00FF0245" w:rsidTr="00C47C36">
        <w:tc>
          <w:tcPr>
            <w:tcW w:w="3429" w:type="dxa"/>
          </w:tcPr>
          <w:p w:rsidR="00B06DA7" w:rsidRPr="00FF0245" w:rsidRDefault="00B06DA7" w:rsidP="00FF0245">
            <w:pPr>
              <w:spacing w:line="460" w:lineRule="exact"/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</w:pPr>
          </w:p>
          <w:p w:rsidR="00B06DA7" w:rsidRPr="00FF0245" w:rsidRDefault="00B06DA7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FF0245" w:rsidRDefault="00B06DA7" w:rsidP="00FF0245">
            <w:pPr>
              <w:spacing w:line="460" w:lineRule="exact"/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</w:pPr>
          </w:p>
          <w:p w:rsidR="00B06DA7" w:rsidRPr="00FF0245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</w:t>
            </w:r>
          </w:p>
          <w:p w:rsidR="007B452F" w:rsidRPr="00FF0245" w:rsidRDefault="007B452F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黎登記</w:t>
            </w:r>
          </w:p>
          <w:p w:rsidR="007B452F" w:rsidRPr="00FF0245" w:rsidRDefault="007B452F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LAI TANG KEI</w:t>
            </w:r>
          </w:p>
          <w:p w:rsidR="00B06DA7" w:rsidRPr="00FF0245" w:rsidRDefault="00B06DA7" w:rsidP="007B452F">
            <w:pPr>
              <w:pStyle w:val="PargrafodaLista"/>
              <w:spacing w:line="460" w:lineRule="exact"/>
              <w:ind w:leftChars="0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（會議主席）</w:t>
            </w:r>
          </w:p>
        </w:tc>
        <w:tc>
          <w:tcPr>
            <w:tcW w:w="3429" w:type="dxa"/>
          </w:tcPr>
          <w:p w:rsidR="00B06DA7" w:rsidRPr="00FF0245" w:rsidRDefault="00B06DA7" w:rsidP="00FF0245">
            <w:pPr>
              <w:spacing w:line="460" w:lineRule="exact"/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</w:pPr>
          </w:p>
          <w:p w:rsidR="00B06DA7" w:rsidRPr="00FF0245" w:rsidRDefault="00B06DA7" w:rsidP="00FF0245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FF0245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FF0245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7B452F" w:rsidRPr="00FF0245" w:rsidRDefault="007B452F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劉美玉</w:t>
            </w:r>
          </w:p>
          <w:p w:rsidR="007B452F" w:rsidRPr="00FF0245" w:rsidRDefault="007B452F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LAU MEI IOK</w:t>
            </w:r>
          </w:p>
          <w:p w:rsidR="00B06DA7" w:rsidRPr="00FF0245" w:rsidRDefault="00B06DA7" w:rsidP="007B452F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（會議秘書）</w:t>
            </w:r>
          </w:p>
        </w:tc>
        <w:tc>
          <w:tcPr>
            <w:tcW w:w="3430" w:type="dxa"/>
          </w:tcPr>
          <w:p w:rsidR="00C47C36" w:rsidRPr="00FF0245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C47C36" w:rsidRPr="00FF0245" w:rsidRDefault="00C47C36" w:rsidP="00FF0245">
            <w:pPr>
              <w:pStyle w:val="PargrafodaLista"/>
              <w:spacing w:line="460" w:lineRule="exact"/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C47C36" w:rsidRPr="00FF0245" w:rsidRDefault="00C47C36" w:rsidP="00C47C36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C47C36" w:rsidRPr="00FF0245" w:rsidRDefault="00C47C36" w:rsidP="00C47C36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C47C36" w:rsidRPr="00FF0245" w:rsidRDefault="00C47C36" w:rsidP="00C47C3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李創業</w:t>
            </w:r>
          </w:p>
          <w:p w:rsidR="00B06DA7" w:rsidRPr="00FF0245" w:rsidRDefault="00C47C36" w:rsidP="00C47C3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LEI CHONG IP</w:t>
            </w:r>
            <w:r w:rsidRPr="00FF0245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</w:p>
        </w:tc>
      </w:tr>
    </w:tbl>
    <w:p w:rsidR="00B06DA7" w:rsidRPr="007B452F" w:rsidRDefault="00B06DA7" w:rsidP="00B06DA7">
      <w:pPr>
        <w:spacing w:line="460" w:lineRule="exact"/>
        <w:rPr>
          <w:rFonts w:ascii="Times New Roman" w:eastAsia="標楷體" w:hAnsi="Times New Roman" w:cs="Times New Roman" w:hint="eastAsia"/>
        </w:rPr>
      </w:pPr>
    </w:p>
    <w:sectPr w:rsidR="00B06DA7" w:rsidRPr="007B452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6F" w:rsidRDefault="0017726F" w:rsidP="000C76F2">
      <w:r>
        <w:separator/>
      </w:r>
    </w:p>
  </w:endnote>
  <w:endnote w:type="continuationSeparator" w:id="0">
    <w:p w:rsidR="0017726F" w:rsidRDefault="0017726F" w:rsidP="000C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6F" w:rsidRDefault="0017726F" w:rsidP="000C76F2">
      <w:r>
        <w:separator/>
      </w:r>
    </w:p>
  </w:footnote>
  <w:footnote w:type="continuationSeparator" w:id="0">
    <w:p w:rsidR="0017726F" w:rsidRDefault="0017726F" w:rsidP="000C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705466"/>
      <w:docPartObj>
        <w:docPartGallery w:val="Watermarks"/>
        <w:docPartUnique/>
      </w:docPartObj>
    </w:sdtPr>
    <w:sdtEndPr/>
    <w:sdtContent>
      <w:p w:rsidR="007B452F" w:rsidRDefault="0017726F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1794876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F"/>
    <w:rsid w:val="000C76F2"/>
    <w:rsid w:val="0017726F"/>
    <w:rsid w:val="00241FC0"/>
    <w:rsid w:val="004705F3"/>
    <w:rsid w:val="007B452F"/>
    <w:rsid w:val="00857EAC"/>
    <w:rsid w:val="0090437C"/>
    <w:rsid w:val="00B06DA7"/>
    <w:rsid w:val="00B5679F"/>
    <w:rsid w:val="00C47C36"/>
    <w:rsid w:val="00FA4302"/>
    <w:rsid w:val="00FE19F2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FC76E5"/>
  <w15:chartTrackingRefBased/>
  <w15:docId w15:val="{4F8DED9F-A6BE-40FD-B6AB-5FDD407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C36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79F"/>
    <w:pPr>
      <w:ind w:leftChars="200" w:left="480"/>
    </w:pPr>
  </w:style>
  <w:style w:type="paragraph" w:styleId="Corpodetexto">
    <w:name w:val="Body Text"/>
    <w:basedOn w:val="Normal"/>
    <w:link w:val="CorpodetextoCarter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C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C76F2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0C7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C7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Company>DSAJ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7</cp:revision>
  <dcterms:created xsi:type="dcterms:W3CDTF">2021-05-17T11:16:00Z</dcterms:created>
  <dcterms:modified xsi:type="dcterms:W3CDTF">2025-11-26T08:43:00Z</dcterms:modified>
</cp:coreProperties>
</file>