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5B" w:rsidRPr="00312B5B" w:rsidRDefault="00312B5B" w:rsidP="00312B5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0" w:name="_GoBack"/>
      <w:r w:rsidRPr="00312B5B">
        <w:rPr>
          <w:rFonts w:ascii="新細明體" w:eastAsia="新細明體" w:hAnsi="新細明體" w:cs="新細明體" w:hint="eastAsia"/>
          <w:b/>
          <w:bCs/>
          <w:color w:val="000000"/>
          <w:sz w:val="36"/>
          <w:szCs w:val="36"/>
        </w:rPr>
        <w:t>受熱帶</w:t>
      </w:r>
      <w:proofErr w:type="gramStart"/>
      <w:r w:rsidRPr="00312B5B">
        <w:rPr>
          <w:rFonts w:ascii="新細明體" w:eastAsia="新細明體" w:hAnsi="新細明體" w:cs="新細明體" w:hint="eastAsia"/>
          <w:b/>
          <w:bCs/>
          <w:color w:val="000000"/>
          <w:sz w:val="36"/>
          <w:szCs w:val="36"/>
        </w:rPr>
        <w:t>氣旋</w:t>
      </w:r>
      <w:r w:rsidRPr="00312B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"</w:t>
      </w:r>
      <w:proofErr w:type="gramEnd"/>
      <w:r w:rsidRPr="00312B5B">
        <w:rPr>
          <w:rFonts w:ascii="新細明體" w:eastAsia="新細明體" w:hAnsi="新細明體" w:cs="新細明體" w:hint="eastAsia"/>
          <w:b/>
          <w:bCs/>
          <w:color w:val="000000"/>
          <w:sz w:val="36"/>
          <w:szCs w:val="36"/>
        </w:rPr>
        <w:t>韋帕</w:t>
      </w:r>
      <w:r w:rsidRPr="00312B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"</w:t>
      </w:r>
      <w:r w:rsidRPr="00312B5B">
        <w:rPr>
          <w:rFonts w:ascii="新細明體" w:eastAsia="新細明體" w:hAnsi="新細明體" w:cs="新細明體" w:hint="eastAsia"/>
          <w:b/>
          <w:bCs/>
          <w:color w:val="000000"/>
          <w:sz w:val="36"/>
          <w:szCs w:val="36"/>
        </w:rPr>
        <w:t>影響可能發佈之警告</w:t>
      </w:r>
      <w:r w:rsidRPr="00312B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:</w:t>
      </w:r>
    </w:p>
    <w:p w:rsidR="00312B5B" w:rsidRPr="00312B5B" w:rsidRDefault="00312B5B" w:rsidP="00312B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  <w:r w:rsidRPr="00312B5B">
        <w:rPr>
          <w:rFonts w:ascii="新細明體" w:eastAsia="新細明體" w:hAnsi="新細明體" w:cs="新細明體" w:hint="eastAsia"/>
          <w:color w:val="000000"/>
          <w:sz w:val="27"/>
          <w:szCs w:val="27"/>
          <w:lang w:eastAsia="zh-CN"/>
        </w:rPr>
        <w:t>更新時間</w:t>
      </w:r>
      <w:r w:rsidRPr="00312B5B"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  <w:t>: 2019-08-02 05:00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2"/>
        <w:gridCol w:w="4305"/>
        <w:gridCol w:w="2153"/>
      </w:tblGrid>
      <w:tr w:rsidR="00312B5B" w:rsidRPr="00312B5B" w:rsidTr="00312B5B">
        <w:trPr>
          <w:jc w:val="center"/>
        </w:trPr>
        <w:tc>
          <w:tcPr>
            <w:tcW w:w="1250" w:type="pct"/>
            <w:tcBorders>
              <w:top w:val="single" w:sz="12" w:space="0" w:color="3A3A3A"/>
              <w:left w:val="single" w:sz="12" w:space="0" w:color="3A3A3A"/>
              <w:bottom w:val="single" w:sz="12" w:space="0" w:color="3A3A3A"/>
              <w:right w:val="single" w:sz="12" w:space="0" w:color="3A3A3A"/>
            </w:tcBorders>
            <w:shd w:val="clear" w:color="auto" w:fill="E9D8A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B5B" w:rsidRPr="00312B5B" w:rsidRDefault="00312B5B" w:rsidP="00312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zh-CN"/>
              </w:rPr>
            </w:pPr>
            <w:r w:rsidRPr="00312B5B">
              <w:rPr>
                <w:rFonts w:ascii="微軟正黑體" w:eastAsia="微軟正黑體" w:hAnsi="微軟正黑體" w:cs="微軟正黑體"/>
                <w:b/>
                <w:bCs/>
                <w:sz w:val="27"/>
                <w:szCs w:val="27"/>
                <w:lang w:eastAsia="zh-CN"/>
              </w:rPr>
              <w:t>警告信號</w:t>
            </w:r>
          </w:p>
        </w:tc>
        <w:tc>
          <w:tcPr>
            <w:tcW w:w="0" w:type="auto"/>
            <w:tcBorders>
              <w:top w:val="single" w:sz="12" w:space="0" w:color="3A3A3A"/>
              <w:left w:val="single" w:sz="12" w:space="0" w:color="3A3A3A"/>
              <w:bottom w:val="single" w:sz="12" w:space="0" w:color="3A3A3A"/>
              <w:right w:val="single" w:sz="12" w:space="0" w:color="3A3A3A"/>
            </w:tcBorders>
            <w:shd w:val="clear" w:color="auto" w:fill="E9D8A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B5B" w:rsidRPr="00312B5B" w:rsidRDefault="00312B5B" w:rsidP="00312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zh-CN"/>
              </w:rPr>
            </w:pPr>
            <w:r w:rsidRPr="00312B5B">
              <w:rPr>
                <w:rFonts w:ascii="微軟正黑體" w:eastAsia="微軟正黑體" w:hAnsi="微軟正黑體" w:cs="微軟正黑體"/>
                <w:b/>
                <w:bCs/>
                <w:sz w:val="27"/>
                <w:szCs w:val="27"/>
                <w:lang w:eastAsia="zh-CN"/>
              </w:rPr>
              <w:t>預計發佈時間</w:t>
            </w:r>
          </w:p>
        </w:tc>
        <w:tc>
          <w:tcPr>
            <w:tcW w:w="1250" w:type="pct"/>
            <w:tcBorders>
              <w:top w:val="single" w:sz="12" w:space="0" w:color="3A3A3A"/>
              <w:left w:val="single" w:sz="12" w:space="0" w:color="3A3A3A"/>
              <w:bottom w:val="single" w:sz="12" w:space="0" w:color="3A3A3A"/>
              <w:right w:val="single" w:sz="12" w:space="0" w:color="3A3A3A"/>
            </w:tcBorders>
            <w:shd w:val="clear" w:color="auto" w:fill="E9D8A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B5B" w:rsidRPr="00312B5B" w:rsidRDefault="00312B5B" w:rsidP="00312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zh-CN"/>
              </w:rPr>
            </w:pPr>
            <w:r w:rsidRPr="00312B5B">
              <w:rPr>
                <w:rFonts w:ascii="微軟正黑體" w:eastAsia="微軟正黑體" w:hAnsi="微軟正黑體" w:cs="微軟正黑體"/>
                <w:b/>
                <w:bCs/>
                <w:sz w:val="27"/>
                <w:szCs w:val="27"/>
                <w:lang w:eastAsia="zh-CN"/>
              </w:rPr>
              <w:t>可能性</w:t>
            </w:r>
          </w:p>
        </w:tc>
      </w:tr>
      <w:tr w:rsidR="00312B5B" w:rsidRPr="00312B5B" w:rsidTr="00312B5B">
        <w:trPr>
          <w:jc w:val="center"/>
        </w:trPr>
        <w:tc>
          <w:tcPr>
            <w:tcW w:w="0" w:type="auto"/>
            <w:tcBorders>
              <w:top w:val="single" w:sz="12" w:space="0" w:color="3A3A3A"/>
              <w:left w:val="single" w:sz="12" w:space="0" w:color="3A3A3A"/>
              <w:bottom w:val="single" w:sz="12" w:space="0" w:color="3A3A3A"/>
              <w:right w:val="single" w:sz="12" w:space="0" w:color="3A3A3A"/>
            </w:tcBorders>
            <w:shd w:val="clear" w:color="auto" w:fill="E2F2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B5B" w:rsidRPr="00312B5B" w:rsidRDefault="00312B5B" w:rsidP="00312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zh-CN"/>
              </w:rPr>
            </w:pPr>
            <w:r w:rsidRPr="00312B5B">
              <w:rPr>
                <w:rFonts w:ascii="微軟正黑體" w:eastAsia="微軟正黑體" w:hAnsi="微軟正黑體" w:cs="微軟正黑體"/>
                <w:sz w:val="27"/>
                <w:szCs w:val="27"/>
                <w:lang w:eastAsia="zh-CN"/>
              </w:rPr>
              <w:t>一號風球</w:t>
            </w:r>
          </w:p>
        </w:tc>
        <w:tc>
          <w:tcPr>
            <w:tcW w:w="0" w:type="auto"/>
            <w:gridSpan w:val="2"/>
            <w:tcBorders>
              <w:top w:val="single" w:sz="12" w:space="0" w:color="3A3A3A"/>
              <w:left w:val="single" w:sz="12" w:space="0" w:color="3A3A3A"/>
              <w:bottom w:val="single" w:sz="12" w:space="0" w:color="3A3A3A"/>
              <w:right w:val="single" w:sz="12" w:space="0" w:color="3A3A3A"/>
            </w:tcBorders>
            <w:shd w:val="clear" w:color="auto" w:fill="E2F2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B5B" w:rsidRPr="00312B5B" w:rsidRDefault="00312B5B" w:rsidP="00312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zh-CN"/>
              </w:rPr>
            </w:pPr>
            <w:r w:rsidRPr="00312B5B">
              <w:rPr>
                <w:rFonts w:ascii="微軟正黑體" w:eastAsia="微軟正黑體" w:hAnsi="微軟正黑體" w:cs="微軟正黑體"/>
                <w:sz w:val="27"/>
                <w:szCs w:val="27"/>
                <w:lang w:eastAsia="zh-CN"/>
              </w:rPr>
              <w:t>已發出</w:t>
            </w:r>
          </w:p>
        </w:tc>
      </w:tr>
      <w:tr w:rsidR="00312B5B" w:rsidRPr="00312B5B" w:rsidTr="00312B5B">
        <w:trPr>
          <w:jc w:val="center"/>
        </w:trPr>
        <w:tc>
          <w:tcPr>
            <w:tcW w:w="0" w:type="auto"/>
            <w:tcBorders>
              <w:top w:val="single" w:sz="12" w:space="0" w:color="3A3A3A"/>
              <w:left w:val="single" w:sz="12" w:space="0" w:color="3A3A3A"/>
              <w:bottom w:val="single" w:sz="12" w:space="0" w:color="3A3A3A"/>
              <w:right w:val="single" w:sz="12" w:space="0" w:color="3A3A3A"/>
            </w:tcBorders>
            <w:shd w:val="clear" w:color="auto" w:fill="E9F6D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B5B" w:rsidRPr="00312B5B" w:rsidRDefault="00312B5B" w:rsidP="00312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zh-CN"/>
              </w:rPr>
            </w:pPr>
            <w:r w:rsidRPr="00312B5B">
              <w:rPr>
                <w:rFonts w:ascii="微軟正黑體" w:eastAsia="微軟正黑體" w:hAnsi="微軟正黑體" w:cs="微軟正黑體"/>
                <w:sz w:val="27"/>
                <w:szCs w:val="27"/>
                <w:lang w:eastAsia="zh-CN"/>
              </w:rPr>
              <w:t>藍色風暴潮警告</w:t>
            </w:r>
          </w:p>
        </w:tc>
        <w:tc>
          <w:tcPr>
            <w:tcW w:w="0" w:type="auto"/>
            <w:gridSpan w:val="2"/>
            <w:tcBorders>
              <w:top w:val="single" w:sz="12" w:space="0" w:color="3A3A3A"/>
              <w:left w:val="single" w:sz="12" w:space="0" w:color="3A3A3A"/>
              <w:bottom w:val="single" w:sz="12" w:space="0" w:color="3A3A3A"/>
              <w:right w:val="single" w:sz="12" w:space="0" w:color="3A3A3A"/>
            </w:tcBorders>
            <w:shd w:val="clear" w:color="auto" w:fill="E9F6D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B5B" w:rsidRPr="00312B5B" w:rsidRDefault="00312B5B" w:rsidP="00312B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zh-CN"/>
              </w:rPr>
            </w:pPr>
            <w:r w:rsidRPr="00312B5B">
              <w:rPr>
                <w:rFonts w:ascii="微軟正黑體" w:eastAsia="微軟正黑體" w:hAnsi="微軟正黑體" w:cs="微軟正黑體"/>
                <w:sz w:val="27"/>
                <w:szCs w:val="27"/>
                <w:lang w:eastAsia="zh-CN"/>
              </w:rPr>
              <w:t>已發出</w:t>
            </w:r>
          </w:p>
        </w:tc>
      </w:tr>
    </w:tbl>
    <w:p w:rsidR="00312B5B" w:rsidRPr="00312B5B" w:rsidRDefault="00312B5B" w:rsidP="00312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2B5B"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  <w:br/>
      </w:r>
    </w:p>
    <w:p w:rsidR="00312B5B" w:rsidRPr="00312B5B" w:rsidRDefault="00312B5B" w:rsidP="00312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2B5B">
        <w:rPr>
          <w:rFonts w:ascii="新細明體" w:eastAsia="新細明體" w:hAnsi="新細明體" w:cs="新細明體" w:hint="eastAsia"/>
          <w:b/>
          <w:bCs/>
          <w:color w:val="000000"/>
          <w:sz w:val="27"/>
          <w:szCs w:val="27"/>
        </w:rPr>
        <w:t>熱帶風暴「韋帕」正進一步遠離澳門，</w:t>
      </w:r>
      <w:proofErr w:type="gramStart"/>
      <w:r w:rsidRPr="00312B5B">
        <w:rPr>
          <w:rFonts w:ascii="新細明體" w:eastAsia="新細明體" w:hAnsi="新細明體" w:cs="新細明體" w:hint="eastAsia"/>
          <w:b/>
          <w:bCs/>
          <w:color w:val="000000"/>
          <w:sz w:val="27"/>
          <w:szCs w:val="27"/>
        </w:rPr>
        <w:t>本澳風力</w:t>
      </w:r>
      <w:proofErr w:type="gramEnd"/>
      <w:r w:rsidRPr="00312B5B">
        <w:rPr>
          <w:rFonts w:ascii="新細明體" w:eastAsia="新細明體" w:hAnsi="新細明體" w:cs="新細明體" w:hint="eastAsia"/>
          <w:b/>
          <w:bCs/>
          <w:color w:val="000000"/>
          <w:sz w:val="27"/>
          <w:szCs w:val="27"/>
        </w:rPr>
        <w:t>逐漸緩和，但受「韋帕」外圍雨帶影響，</w:t>
      </w:r>
      <w:proofErr w:type="gramStart"/>
      <w:r w:rsidRPr="00312B5B">
        <w:rPr>
          <w:rFonts w:ascii="新細明體" w:eastAsia="新細明體" w:hAnsi="新細明體" w:cs="新細明體" w:hint="eastAsia"/>
          <w:b/>
          <w:bCs/>
          <w:color w:val="000000"/>
          <w:sz w:val="27"/>
          <w:szCs w:val="27"/>
        </w:rPr>
        <w:t>本澳仍</w:t>
      </w:r>
      <w:proofErr w:type="gramEnd"/>
      <w:r w:rsidRPr="00312B5B">
        <w:rPr>
          <w:rFonts w:ascii="新細明體" w:eastAsia="新細明體" w:hAnsi="新細明體" w:cs="新細明體" w:hint="eastAsia"/>
          <w:b/>
          <w:bCs/>
          <w:color w:val="000000"/>
          <w:sz w:val="27"/>
          <w:szCs w:val="27"/>
        </w:rPr>
        <w:t>有驟雨及雷暴，橋上</w:t>
      </w:r>
      <w:proofErr w:type="gramStart"/>
      <w:r w:rsidRPr="00312B5B">
        <w:rPr>
          <w:rFonts w:ascii="新細明體" w:eastAsia="新細明體" w:hAnsi="新細明體" w:cs="新細明體" w:hint="eastAsia"/>
          <w:b/>
          <w:bCs/>
          <w:color w:val="000000"/>
          <w:sz w:val="27"/>
          <w:szCs w:val="27"/>
        </w:rPr>
        <w:t>風力間中達</w:t>
      </w:r>
      <w:proofErr w:type="gramEnd"/>
      <w:r w:rsidRPr="00312B5B">
        <w:rPr>
          <w:rFonts w:ascii="新細明體" w:eastAsia="新細明體" w:hAnsi="新細明體" w:cs="新細明體" w:hint="eastAsia"/>
          <w:b/>
          <w:bCs/>
          <w:color w:val="000000"/>
          <w:sz w:val="27"/>
          <w:szCs w:val="27"/>
        </w:rPr>
        <w:t>強風及有陣風</w:t>
      </w:r>
      <w:r w:rsidRPr="00312B5B">
        <w:rPr>
          <w:rFonts w:ascii="新細明體" w:eastAsia="新細明體" w:hAnsi="新細明體" w:cs="新細明體"/>
          <w:b/>
          <w:bCs/>
          <w:color w:val="000000"/>
          <w:sz w:val="27"/>
          <w:szCs w:val="27"/>
        </w:rPr>
        <w:t>。</w:t>
      </w:r>
    </w:p>
    <w:p w:rsidR="00312B5B" w:rsidRPr="00312B5B" w:rsidRDefault="00312B5B" w:rsidP="00312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2B5B">
        <w:rPr>
          <w:rFonts w:ascii="新細明體" w:eastAsia="新細明體" w:hAnsi="新細明體" w:cs="新細明體" w:hint="eastAsia"/>
          <w:b/>
          <w:bCs/>
          <w:color w:val="000000"/>
          <w:sz w:val="27"/>
          <w:szCs w:val="27"/>
        </w:rPr>
        <w:t>受天文大潮及「韋帕」外圍環流影響，</w:t>
      </w:r>
      <w:r w:rsidRPr="00312B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</w:t>
      </w:r>
      <w:r w:rsidRPr="00312B5B">
        <w:rPr>
          <w:rFonts w:ascii="新細明體" w:eastAsia="新細明體" w:hAnsi="新細明體" w:cs="新細明體" w:hint="eastAsia"/>
          <w:b/>
          <w:bCs/>
          <w:color w:val="000000"/>
          <w:sz w:val="27"/>
          <w:szCs w:val="27"/>
        </w:rPr>
        <w:t>日早上</w:t>
      </w:r>
      <w:r w:rsidRPr="00312B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</w:t>
      </w:r>
      <w:r w:rsidRPr="00312B5B">
        <w:rPr>
          <w:rFonts w:ascii="新細明體" w:eastAsia="新細明體" w:hAnsi="新細明體" w:cs="新細明體" w:hint="eastAsia"/>
          <w:b/>
          <w:bCs/>
          <w:color w:val="000000"/>
          <w:sz w:val="27"/>
          <w:szCs w:val="27"/>
        </w:rPr>
        <w:t>時至下午</w:t>
      </w:r>
      <w:r w:rsidRPr="00312B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</w:t>
      </w:r>
      <w:r w:rsidRPr="00312B5B">
        <w:rPr>
          <w:rFonts w:ascii="新細明體" w:eastAsia="新細明體" w:hAnsi="新細明體" w:cs="新細明體" w:hint="eastAsia"/>
          <w:b/>
          <w:bCs/>
          <w:color w:val="000000"/>
          <w:sz w:val="27"/>
          <w:szCs w:val="27"/>
        </w:rPr>
        <w:t>時內港一帶會出現水浸，預計最高水浸高度不高於</w:t>
      </w:r>
      <w:r w:rsidRPr="00312B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0.5</w:t>
      </w:r>
      <w:r w:rsidRPr="00312B5B">
        <w:rPr>
          <w:rFonts w:ascii="新細明體" w:eastAsia="新細明體" w:hAnsi="新細明體" w:cs="新細明體" w:hint="eastAsia"/>
          <w:b/>
          <w:bCs/>
          <w:color w:val="000000"/>
          <w:sz w:val="27"/>
          <w:szCs w:val="27"/>
        </w:rPr>
        <w:t>米。而適逢天文大潮，</w:t>
      </w:r>
      <w:r w:rsidRPr="00312B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8</w:t>
      </w:r>
      <w:r w:rsidRPr="00312B5B">
        <w:rPr>
          <w:rFonts w:ascii="新細明體" w:eastAsia="新細明體" w:hAnsi="新細明體" w:cs="新細明體" w:hint="eastAsia"/>
          <w:b/>
          <w:bCs/>
          <w:color w:val="000000"/>
          <w:sz w:val="27"/>
          <w:szCs w:val="27"/>
        </w:rPr>
        <w:t>月</w:t>
      </w:r>
      <w:r w:rsidRPr="00312B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</w:t>
      </w:r>
      <w:r w:rsidRPr="00312B5B">
        <w:rPr>
          <w:rFonts w:ascii="新細明體" w:eastAsia="新細明體" w:hAnsi="新細明體" w:cs="新細明體" w:hint="eastAsia"/>
          <w:b/>
          <w:bCs/>
          <w:color w:val="000000"/>
          <w:sz w:val="27"/>
          <w:szCs w:val="27"/>
        </w:rPr>
        <w:t>日至</w:t>
      </w:r>
      <w:r w:rsidRPr="00312B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</w:t>
      </w:r>
      <w:r w:rsidRPr="00312B5B">
        <w:rPr>
          <w:rFonts w:ascii="新細明體" w:eastAsia="新細明體" w:hAnsi="新細明體" w:cs="新細明體" w:hint="eastAsia"/>
          <w:b/>
          <w:bCs/>
          <w:color w:val="000000"/>
          <w:sz w:val="27"/>
          <w:szCs w:val="27"/>
        </w:rPr>
        <w:t>日低窪地區也會出現水浸。請市民仍需保持警覺及留意本局發放的最新</w:t>
      </w:r>
      <w:proofErr w:type="gramStart"/>
      <w:r w:rsidRPr="00312B5B">
        <w:rPr>
          <w:rFonts w:ascii="新細明體" w:eastAsia="新細明體" w:hAnsi="新細明體" w:cs="新細明體" w:hint="eastAsia"/>
          <w:b/>
          <w:bCs/>
          <w:color w:val="000000"/>
          <w:sz w:val="27"/>
          <w:szCs w:val="27"/>
        </w:rPr>
        <w:t>熱帶氣旋資訊</w:t>
      </w:r>
      <w:proofErr w:type="gramEnd"/>
      <w:r w:rsidRPr="00312B5B">
        <w:rPr>
          <w:rFonts w:ascii="新細明體" w:eastAsia="新細明體" w:hAnsi="新細明體" w:cs="新細明體"/>
          <w:b/>
          <w:bCs/>
          <w:color w:val="000000"/>
          <w:sz w:val="27"/>
          <w:szCs w:val="27"/>
        </w:rPr>
        <w:t>。</w:t>
      </w:r>
    </w:p>
    <w:p w:rsidR="00143157" w:rsidRDefault="00312B5B" w:rsidP="00312B5B">
      <w:r w:rsidRPr="00312B5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12B5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12B5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12B5B">
        <w:rPr>
          <w:rFonts w:ascii="新細明體" w:eastAsia="新細明體" w:hAnsi="新細明體" w:cs="新細明體" w:hint="eastAsia"/>
          <w:i/>
          <w:iCs/>
          <w:color w:val="000000"/>
          <w:sz w:val="27"/>
          <w:szCs w:val="27"/>
        </w:rPr>
        <w:t>備註</w:t>
      </w:r>
      <w:r w:rsidRPr="00312B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: </w:t>
      </w:r>
      <w:r w:rsidRPr="00312B5B">
        <w:rPr>
          <w:rFonts w:ascii="新細明體" w:eastAsia="新細明體" w:hAnsi="新細明體" w:cs="新細明體" w:hint="eastAsia"/>
          <w:i/>
          <w:iCs/>
          <w:color w:val="000000"/>
          <w:sz w:val="27"/>
          <w:szCs w:val="27"/>
        </w:rPr>
        <w:t>機率表提供未來一至兩天警告信號的可能情況，市民可藉此了解</w:t>
      </w:r>
      <w:proofErr w:type="gramStart"/>
      <w:r w:rsidRPr="00312B5B">
        <w:rPr>
          <w:rFonts w:ascii="新細明體" w:eastAsia="新細明體" w:hAnsi="新細明體" w:cs="新細明體" w:hint="eastAsia"/>
          <w:i/>
          <w:iCs/>
          <w:color w:val="000000"/>
          <w:sz w:val="27"/>
          <w:szCs w:val="27"/>
        </w:rPr>
        <w:t>熱帶氣旋於</w:t>
      </w:r>
      <w:proofErr w:type="gramEnd"/>
      <w:r w:rsidRPr="00312B5B">
        <w:rPr>
          <w:rFonts w:ascii="新細明體" w:eastAsia="新細明體" w:hAnsi="新細明體" w:cs="新細明體" w:hint="eastAsia"/>
          <w:i/>
          <w:iCs/>
          <w:color w:val="000000"/>
          <w:sz w:val="27"/>
          <w:szCs w:val="27"/>
        </w:rPr>
        <w:t>指定時段內影響澳門的可能性，從而更早地妥善安排相應預防措施。</w:t>
      </w:r>
      <w:r w:rsidRPr="00312B5B">
        <w:rPr>
          <w:rFonts w:ascii="新細明體" w:eastAsia="新細明體" w:hAnsi="新細明體" w:cs="新細明體" w:hint="eastAsia"/>
          <w:i/>
          <w:iCs/>
          <w:color w:val="000000"/>
          <w:sz w:val="27"/>
          <w:szCs w:val="27"/>
          <w:lang w:eastAsia="zh-CN"/>
        </w:rPr>
        <w:t>請市民留意本局發佈的最新消息</w:t>
      </w:r>
      <w:r w:rsidRPr="00312B5B">
        <w:rPr>
          <w:rFonts w:ascii="新細明體" w:eastAsia="新細明體" w:hAnsi="新細明體" w:cs="新細明體"/>
          <w:i/>
          <w:iCs/>
          <w:color w:val="000000"/>
          <w:sz w:val="27"/>
          <w:szCs w:val="27"/>
          <w:lang w:eastAsia="zh-CN"/>
        </w:rPr>
        <w:t>。</w:t>
      </w:r>
      <w:bookmarkEnd w:id="0"/>
    </w:p>
    <w:sectPr w:rsidR="001431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5B"/>
    <w:rsid w:val="00143157"/>
    <w:rsid w:val="0031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0543E-421D-464E-8067-3C2F4AB4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2B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12B5B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Web">
    <w:name w:val="Normal (Web)"/>
    <w:basedOn w:val="a"/>
    <w:uiPriority w:val="99"/>
    <w:semiHidden/>
    <w:unhideWhenUsed/>
    <w:rsid w:val="0031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FORECASTER COMMON USER ACCOUNT</dc:creator>
  <cp:keywords/>
  <dc:description/>
  <cp:lastModifiedBy>FORECASTER COMMON USER ACCOUNT</cp:lastModifiedBy>
  <cp:revision>1</cp:revision>
  <dcterms:created xsi:type="dcterms:W3CDTF">2019-08-01T20:51:00Z</dcterms:created>
  <dcterms:modified xsi:type="dcterms:W3CDTF">2019-08-01T20:53:00Z</dcterms:modified>
</cp:coreProperties>
</file>