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39" w:rsidRPr="005A0639" w:rsidRDefault="005A0639" w:rsidP="005A0639">
      <w:pPr>
        <w:pStyle w:val="Web"/>
        <w:jc w:val="center"/>
        <w:rPr>
          <w:rFonts w:ascii="新細明體" w:eastAsia="新細明體" w:hAnsi="新細明體" w:cs="新細明體" w:hint="eastAsia"/>
          <w:b/>
          <w:sz w:val="28"/>
          <w:szCs w:val="28"/>
        </w:rPr>
      </w:pPr>
      <w:bookmarkStart w:id="0" w:name="_GoBack"/>
      <w:r w:rsidRPr="005A0639">
        <w:rPr>
          <w:rFonts w:ascii="新細明體" w:eastAsia="新細明體" w:hAnsi="新細明體" w:cs="新細明體" w:hint="eastAsia"/>
          <w:b/>
          <w:sz w:val="28"/>
          <w:szCs w:val="28"/>
        </w:rPr>
        <w:t>新聞稿</w:t>
      </w:r>
    </w:p>
    <w:bookmarkEnd w:id="0"/>
    <w:p w:rsidR="005A0639" w:rsidRDefault="005A0639" w:rsidP="005A0639">
      <w:pPr>
        <w:pStyle w:val="Web"/>
      </w:pPr>
      <w:r>
        <w:rPr>
          <w:rFonts w:ascii="新細明體" w:eastAsia="新細明體" w:hAnsi="新細明體" w:cs="新細明體" w:hint="eastAsia"/>
        </w:rPr>
        <w:t>友誼大橋澳門往氹仔方向引橋路面出現裂縫，交通事務局、治安警察局及土地工務運輸局高度關注及保持緊密溝通，配合施工需要，緊急維修工程安排於今日（</w:t>
      </w:r>
      <w:r>
        <w:t>11</w:t>
      </w:r>
      <w:r>
        <w:rPr>
          <w:rFonts w:ascii="新細明體" w:eastAsia="新細明體" w:hAnsi="新細明體" w:cs="新細明體" w:hint="eastAsia"/>
        </w:rPr>
        <w:t>月</w:t>
      </w:r>
      <w:r>
        <w:t>10</w:t>
      </w:r>
      <w:r>
        <w:rPr>
          <w:rFonts w:ascii="新細明體" w:eastAsia="新細明體" w:hAnsi="新細明體" w:cs="新細明體" w:hint="eastAsia"/>
        </w:rPr>
        <w:t>日）晚上</w:t>
      </w:r>
      <w:r>
        <w:t>7</w:t>
      </w:r>
      <w:r>
        <w:rPr>
          <w:rFonts w:ascii="新細明體" w:eastAsia="新細明體" w:hAnsi="新細明體" w:cs="新細明體" w:hint="eastAsia"/>
        </w:rPr>
        <w:t>時開展，需時約</w:t>
      </w:r>
      <w:r>
        <w:t>7</w:t>
      </w:r>
      <w:r>
        <w:rPr>
          <w:rFonts w:ascii="新細明體" w:eastAsia="新細明體" w:hAnsi="新細明體" w:cs="新細明體" w:hint="eastAsia"/>
        </w:rPr>
        <w:t>小時，屆時友誼大馬路往友誼大橋澳門往氹仔方向引橋會臨時封閉，駕駛者可使用友誼橋大馬路進入友誼橋大橋往氹仔，或改使用西灣大橋往氹仔。</w:t>
      </w:r>
    </w:p>
    <w:p w:rsidR="005A0639" w:rsidRDefault="005A0639" w:rsidP="005A0639">
      <w:pPr>
        <w:pStyle w:val="Web"/>
      </w:pPr>
      <w:r>
        <w:rPr>
          <w:rFonts w:ascii="新細明體" w:eastAsia="新細明體" w:hAnsi="新細明體" w:cs="新細明體" w:hint="eastAsia"/>
        </w:rPr>
        <w:t>巴士方面，往氹仔的</w:t>
      </w:r>
      <w:r>
        <w:t>56</w:t>
      </w:r>
      <w:r>
        <w:rPr>
          <w:rFonts w:ascii="新細明體" w:eastAsia="新細明體" w:hAnsi="新細明體" w:cs="新細明體" w:hint="eastAsia"/>
        </w:rPr>
        <w:t>及</w:t>
      </w:r>
      <w:r>
        <w:t>AP1</w:t>
      </w:r>
      <w:r>
        <w:rPr>
          <w:rFonts w:ascii="新細明體" w:eastAsia="新細明體" w:hAnsi="新細明體" w:cs="新細明體" w:hint="eastAsia"/>
        </w:rPr>
        <w:t>路線巴士改道行駛，期間停靠站點維持不變。</w:t>
      </w:r>
    </w:p>
    <w:p w:rsidR="005A0639" w:rsidRDefault="005A0639" w:rsidP="005A0639">
      <w:pPr>
        <w:pStyle w:val="Web"/>
      </w:pPr>
      <w:r>
        <w:rPr>
          <w:rFonts w:ascii="新細明體" w:eastAsia="新細明體" w:hAnsi="新細明體" w:cs="新細明體" w:hint="eastAsia"/>
        </w:rPr>
        <w:t>交通事務局呼籲公眾留意。</w:t>
      </w:r>
    </w:p>
    <w:p w:rsidR="00F10DC4" w:rsidRPr="005A0639" w:rsidRDefault="00F10DC4"/>
    <w:sectPr w:rsidR="00F10DC4" w:rsidRPr="005A0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39" w:rsidRDefault="005A0639" w:rsidP="005A0639">
      <w:r>
        <w:separator/>
      </w:r>
    </w:p>
  </w:endnote>
  <w:endnote w:type="continuationSeparator" w:id="0">
    <w:p w:rsidR="005A0639" w:rsidRDefault="005A0639" w:rsidP="005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39" w:rsidRDefault="005A0639" w:rsidP="005A0639">
      <w:r>
        <w:separator/>
      </w:r>
    </w:p>
  </w:footnote>
  <w:footnote w:type="continuationSeparator" w:id="0">
    <w:p w:rsidR="005A0639" w:rsidRDefault="005A0639" w:rsidP="005A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87"/>
    <w:rsid w:val="005A0639"/>
    <w:rsid w:val="00B47387"/>
    <w:rsid w:val="00F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6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6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A0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6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6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A0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Lam 林建明</dc:creator>
  <cp:keywords/>
  <dc:description/>
  <cp:lastModifiedBy>Michael  Lam 林建明</cp:lastModifiedBy>
  <cp:revision>2</cp:revision>
  <dcterms:created xsi:type="dcterms:W3CDTF">2019-11-10T08:30:00Z</dcterms:created>
  <dcterms:modified xsi:type="dcterms:W3CDTF">2019-11-10T08:31:00Z</dcterms:modified>
</cp:coreProperties>
</file>